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44" w:rsidRPr="004345BC" w:rsidRDefault="00F64C0F" w:rsidP="00FF4481">
      <w:pPr>
        <w:ind w:firstLineChars="50" w:firstLine="105"/>
        <w:rPr>
          <w:rFonts w:asciiTheme="minorEastAsia" w:eastAsiaTheme="minorEastAsia" w:hAnsiTheme="minorEastAsia"/>
          <w:b/>
          <w:szCs w:val="21"/>
        </w:rPr>
      </w:pPr>
      <w:r w:rsidRPr="004345BC">
        <w:rPr>
          <w:rFonts w:asciiTheme="minorEastAsia" w:eastAsiaTheme="minorEastAsia" w:hAnsiTheme="minorEastAsia" w:hint="eastAsia"/>
          <w:b/>
          <w:szCs w:val="21"/>
        </w:rPr>
        <w:t xml:space="preserve">股票代码：600188    </w:t>
      </w:r>
      <w:r w:rsidR="004345BC">
        <w:rPr>
          <w:rFonts w:asciiTheme="minorEastAsia" w:eastAsiaTheme="minorEastAsia" w:hAnsiTheme="minorEastAsia" w:hint="eastAsia"/>
          <w:b/>
          <w:szCs w:val="21"/>
        </w:rPr>
        <w:t xml:space="preserve"> </w:t>
      </w:r>
      <w:r w:rsidRPr="004345BC">
        <w:rPr>
          <w:rFonts w:asciiTheme="minorEastAsia" w:eastAsiaTheme="minorEastAsia" w:hAnsiTheme="minorEastAsia" w:hint="eastAsia"/>
          <w:b/>
          <w:szCs w:val="21"/>
        </w:rPr>
        <w:t xml:space="preserve"> </w:t>
      </w:r>
      <w:r w:rsidR="004345BC">
        <w:rPr>
          <w:rFonts w:asciiTheme="minorEastAsia" w:eastAsiaTheme="minorEastAsia" w:hAnsiTheme="minorEastAsia" w:hint="eastAsia"/>
          <w:b/>
          <w:szCs w:val="21"/>
        </w:rPr>
        <w:t xml:space="preserve">    </w:t>
      </w:r>
      <w:r w:rsidRPr="004345BC">
        <w:rPr>
          <w:rFonts w:asciiTheme="minorEastAsia" w:eastAsiaTheme="minorEastAsia" w:hAnsiTheme="minorEastAsia" w:hint="eastAsia"/>
          <w:b/>
          <w:szCs w:val="21"/>
        </w:rPr>
        <w:t xml:space="preserve">  股票简称：兖州煤业    </w:t>
      </w:r>
      <w:r w:rsidR="004345BC">
        <w:rPr>
          <w:rFonts w:asciiTheme="minorEastAsia" w:eastAsiaTheme="minorEastAsia" w:hAnsiTheme="minorEastAsia" w:hint="eastAsia"/>
          <w:b/>
          <w:szCs w:val="21"/>
        </w:rPr>
        <w:t xml:space="preserve">   </w:t>
      </w:r>
      <w:r w:rsidRPr="004345BC">
        <w:rPr>
          <w:rFonts w:asciiTheme="minorEastAsia" w:eastAsiaTheme="minorEastAsia" w:hAnsiTheme="minorEastAsia" w:hint="eastAsia"/>
          <w:b/>
          <w:szCs w:val="21"/>
        </w:rPr>
        <w:t xml:space="preserve">    公告编号：临201</w:t>
      </w:r>
      <w:r w:rsidR="00926E31" w:rsidRPr="004345BC">
        <w:rPr>
          <w:rFonts w:asciiTheme="minorEastAsia" w:eastAsiaTheme="minorEastAsia" w:hAnsiTheme="minorEastAsia" w:hint="eastAsia"/>
          <w:b/>
          <w:szCs w:val="21"/>
        </w:rPr>
        <w:t>6</w:t>
      </w:r>
      <w:r w:rsidRPr="004345BC">
        <w:rPr>
          <w:rFonts w:asciiTheme="minorEastAsia" w:eastAsiaTheme="minorEastAsia" w:hAnsiTheme="minorEastAsia" w:hint="eastAsia"/>
          <w:b/>
          <w:szCs w:val="21"/>
        </w:rPr>
        <w:t>-</w:t>
      </w:r>
      <w:r w:rsidR="002F275D" w:rsidRPr="004345BC">
        <w:rPr>
          <w:rFonts w:asciiTheme="minorEastAsia" w:eastAsiaTheme="minorEastAsia" w:hAnsiTheme="minorEastAsia" w:hint="eastAsia"/>
          <w:b/>
          <w:szCs w:val="21"/>
        </w:rPr>
        <w:t>059</w:t>
      </w:r>
    </w:p>
    <w:p w:rsidR="00D8251E" w:rsidRPr="004345BC" w:rsidRDefault="00404263" w:rsidP="00FF4481">
      <w:pPr>
        <w:ind w:firstLineChars="50" w:firstLine="105"/>
        <w:rPr>
          <w:rFonts w:asciiTheme="minorEastAsia" w:eastAsiaTheme="minorEastAsia" w:hAnsiTheme="minorEastAsia"/>
          <w:b/>
          <w:szCs w:val="21"/>
        </w:rPr>
      </w:pPr>
      <w:r w:rsidRPr="004345BC">
        <w:rPr>
          <w:rFonts w:asciiTheme="minorEastAsia" w:eastAsiaTheme="minorEastAsia" w:hAnsiTheme="minorEastAsia" w:hint="eastAsia"/>
          <w:b/>
          <w:szCs w:val="21"/>
        </w:rPr>
        <w:t>证券代码</w:t>
      </w:r>
      <w:r w:rsidR="00F64C0F" w:rsidRPr="004345BC">
        <w:rPr>
          <w:rFonts w:asciiTheme="minorEastAsia" w:eastAsiaTheme="minorEastAsia" w:hAnsiTheme="minorEastAsia" w:hint="eastAsia"/>
          <w:b/>
          <w:szCs w:val="21"/>
        </w:rPr>
        <w:t>：122167</w:t>
      </w:r>
      <w:r w:rsidR="006D153C" w:rsidRPr="004345BC">
        <w:rPr>
          <w:rFonts w:asciiTheme="minorEastAsia" w:eastAsiaTheme="minorEastAsia" w:hAnsiTheme="minorEastAsia" w:hint="eastAsia"/>
          <w:b/>
          <w:szCs w:val="21"/>
        </w:rPr>
        <w:t>/122168</w:t>
      </w:r>
      <w:r w:rsidR="00231644" w:rsidRPr="004345BC">
        <w:rPr>
          <w:rFonts w:asciiTheme="minorEastAsia" w:eastAsiaTheme="minorEastAsia" w:hAnsiTheme="minorEastAsia" w:hint="eastAsia"/>
          <w:b/>
          <w:szCs w:val="21"/>
        </w:rPr>
        <w:t xml:space="preserve">       </w:t>
      </w:r>
      <w:r w:rsidR="004345BC">
        <w:rPr>
          <w:rFonts w:asciiTheme="minorEastAsia" w:eastAsiaTheme="minorEastAsia" w:hAnsiTheme="minorEastAsia" w:hint="eastAsia"/>
          <w:b/>
          <w:szCs w:val="21"/>
        </w:rPr>
        <w:t xml:space="preserve">         </w:t>
      </w:r>
      <w:r w:rsidR="002F275D" w:rsidRPr="004345BC">
        <w:rPr>
          <w:rFonts w:asciiTheme="minorEastAsia" w:eastAsiaTheme="minorEastAsia" w:hAnsiTheme="minorEastAsia" w:hint="eastAsia"/>
          <w:b/>
          <w:szCs w:val="21"/>
        </w:rPr>
        <w:t xml:space="preserve">         </w:t>
      </w:r>
      <w:r w:rsidRPr="004345BC">
        <w:rPr>
          <w:rFonts w:asciiTheme="minorEastAsia" w:eastAsiaTheme="minorEastAsia" w:hAnsiTheme="minorEastAsia" w:hint="eastAsia"/>
          <w:b/>
          <w:szCs w:val="21"/>
        </w:rPr>
        <w:t>证券简称：</w:t>
      </w:r>
      <w:r w:rsidR="00F64C0F" w:rsidRPr="004345BC">
        <w:rPr>
          <w:rFonts w:asciiTheme="minorEastAsia" w:eastAsiaTheme="minorEastAsia" w:hAnsiTheme="minorEastAsia" w:hint="eastAsia"/>
          <w:b/>
          <w:szCs w:val="21"/>
        </w:rPr>
        <w:t>12兖煤01</w:t>
      </w:r>
      <w:r w:rsidR="006D153C" w:rsidRPr="004345BC">
        <w:rPr>
          <w:rFonts w:asciiTheme="minorEastAsia" w:eastAsiaTheme="minorEastAsia" w:hAnsiTheme="minorEastAsia" w:hint="eastAsia"/>
          <w:b/>
          <w:szCs w:val="21"/>
        </w:rPr>
        <w:t>/12兖煤02</w:t>
      </w:r>
    </w:p>
    <w:p w:rsidR="007701E7" w:rsidRPr="00177558" w:rsidRDefault="007701E7" w:rsidP="00AE7DD7">
      <w:pPr>
        <w:spacing w:line="360" w:lineRule="auto"/>
        <w:ind w:firstLineChars="50" w:firstLine="120"/>
        <w:rPr>
          <w:rFonts w:asciiTheme="minorEastAsia" w:eastAsiaTheme="minorEastAsia" w:hAnsiTheme="minorEastAsia"/>
          <w:sz w:val="24"/>
        </w:rPr>
      </w:pPr>
    </w:p>
    <w:p w:rsidR="002F275D" w:rsidRPr="004345BC" w:rsidRDefault="00F64C0F" w:rsidP="00AE7DD7">
      <w:pPr>
        <w:spacing w:line="360" w:lineRule="auto"/>
        <w:jc w:val="center"/>
        <w:rPr>
          <w:rFonts w:asciiTheme="minorEastAsia" w:eastAsiaTheme="minorEastAsia" w:hAnsiTheme="minorEastAsia"/>
          <w:b/>
          <w:bCs/>
          <w:color w:val="FF0000"/>
          <w:sz w:val="36"/>
          <w:szCs w:val="36"/>
        </w:rPr>
      </w:pPr>
      <w:r w:rsidRPr="004345BC">
        <w:rPr>
          <w:rFonts w:asciiTheme="minorEastAsia" w:eastAsiaTheme="minorEastAsia" w:hAnsiTheme="minorEastAsia" w:hint="eastAsia"/>
          <w:b/>
          <w:bCs/>
          <w:color w:val="FF0000"/>
          <w:sz w:val="36"/>
          <w:szCs w:val="36"/>
        </w:rPr>
        <w:t>兖州煤业股份有限公司</w:t>
      </w:r>
    </w:p>
    <w:p w:rsidR="00C611FE" w:rsidRDefault="00F64C0F" w:rsidP="002F275D">
      <w:pPr>
        <w:spacing w:line="360" w:lineRule="auto"/>
        <w:jc w:val="center"/>
        <w:rPr>
          <w:rFonts w:asciiTheme="minorEastAsia" w:eastAsiaTheme="minorEastAsia" w:hAnsiTheme="minorEastAsia" w:hint="eastAsia"/>
          <w:b/>
          <w:color w:val="FF0000"/>
          <w:sz w:val="36"/>
          <w:szCs w:val="36"/>
        </w:rPr>
      </w:pPr>
      <w:r w:rsidRPr="004345BC">
        <w:rPr>
          <w:rFonts w:asciiTheme="minorEastAsia" w:eastAsiaTheme="minorEastAsia" w:hAnsiTheme="minorEastAsia" w:hint="eastAsia"/>
          <w:b/>
          <w:bCs/>
          <w:color w:val="FF0000"/>
          <w:sz w:val="36"/>
          <w:szCs w:val="36"/>
        </w:rPr>
        <w:t>2012年公司债券(第一期)</w:t>
      </w:r>
      <w:r w:rsidR="00FE0DD4" w:rsidRPr="004345BC">
        <w:rPr>
          <w:rFonts w:asciiTheme="minorEastAsia" w:eastAsiaTheme="minorEastAsia" w:hAnsiTheme="minorEastAsia" w:hint="eastAsia"/>
          <w:b/>
          <w:color w:val="FF0000"/>
          <w:sz w:val="36"/>
          <w:szCs w:val="36"/>
        </w:rPr>
        <w:t>201</w:t>
      </w:r>
      <w:r w:rsidR="00926E31" w:rsidRPr="004345BC">
        <w:rPr>
          <w:rFonts w:asciiTheme="minorEastAsia" w:eastAsiaTheme="minorEastAsia" w:hAnsiTheme="minorEastAsia" w:hint="eastAsia"/>
          <w:b/>
          <w:color w:val="FF0000"/>
          <w:sz w:val="36"/>
          <w:szCs w:val="36"/>
        </w:rPr>
        <w:t>6</w:t>
      </w:r>
      <w:r w:rsidR="00FE0DD4" w:rsidRPr="004345BC">
        <w:rPr>
          <w:rFonts w:asciiTheme="minorEastAsia" w:eastAsiaTheme="minorEastAsia" w:hAnsiTheme="minorEastAsia" w:hint="eastAsia"/>
          <w:b/>
          <w:color w:val="FF0000"/>
          <w:sz w:val="36"/>
          <w:szCs w:val="36"/>
        </w:rPr>
        <w:t>年</w:t>
      </w:r>
      <w:r w:rsidR="00C611FE" w:rsidRPr="004345BC">
        <w:rPr>
          <w:rFonts w:asciiTheme="minorEastAsia" w:eastAsiaTheme="minorEastAsia" w:hAnsiTheme="minorEastAsia"/>
          <w:b/>
          <w:color w:val="FF0000"/>
          <w:sz w:val="36"/>
          <w:szCs w:val="36"/>
        </w:rPr>
        <w:t>付息公告</w:t>
      </w:r>
    </w:p>
    <w:p w:rsidR="00EB1DF8" w:rsidRPr="004345BC" w:rsidRDefault="00EB1DF8" w:rsidP="002F275D">
      <w:pPr>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b/>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23.4pt;width:423pt;height:7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">
            <v:textbox>
              <w:txbxContent>
                <w:p w:rsidR="00EB1DF8" w:rsidRPr="00E17545" w:rsidRDefault="00EB1DF8" w:rsidP="00EB1DF8">
                  <w:pPr>
                    <w:adjustRightInd w:val="0"/>
                    <w:snapToGrid w:val="0"/>
                    <w:spacing w:line="480" w:lineRule="exact"/>
                    <w:ind w:firstLineChars="200" w:firstLine="560"/>
                    <w:jc w:val="left"/>
                    <w:rPr>
                      <w:sz w:val="28"/>
                    </w:rPr>
                  </w:pPr>
                  <w:r w:rsidRPr="00E17545">
                    <w:rPr>
                      <w:rFonts w:hint="eastAsia"/>
                      <w:sz w:val="28"/>
                    </w:rPr>
                    <w:t>本公司董事会及全体董事保证本公告内容不存在任何虚假记载、误导性陈述或者重大遗漏，并对其内容的真实性、准确性和完整性承担个别及连带责任。</w:t>
                  </w:r>
                </w:p>
              </w:txbxContent>
            </v:textbox>
          </v:shape>
        </w:pict>
      </w:r>
    </w:p>
    <w:p w:rsidR="000517BB" w:rsidRPr="00177558" w:rsidRDefault="000517BB" w:rsidP="00AE7DD7">
      <w:pPr>
        <w:spacing w:line="360" w:lineRule="auto"/>
        <w:jc w:val="center"/>
        <w:rPr>
          <w:rFonts w:asciiTheme="minorEastAsia" w:eastAsiaTheme="minorEastAsia" w:hAnsiTheme="minorEastAsia"/>
          <w:b/>
          <w:sz w:val="24"/>
        </w:rPr>
      </w:pPr>
    </w:p>
    <w:p w:rsidR="000517BB" w:rsidRPr="00177558" w:rsidRDefault="000517BB" w:rsidP="00AE7DD7">
      <w:pPr>
        <w:spacing w:line="360" w:lineRule="auto"/>
        <w:ind w:firstLineChars="200" w:firstLine="482"/>
        <w:rPr>
          <w:rFonts w:asciiTheme="minorEastAsia" w:eastAsiaTheme="minorEastAsia" w:hAnsiTheme="minorEastAsia"/>
          <w:b/>
          <w:sz w:val="24"/>
        </w:rPr>
      </w:pPr>
    </w:p>
    <w:p w:rsidR="00CB07C7" w:rsidRPr="00177558" w:rsidRDefault="00CB07C7" w:rsidP="00AE7DD7">
      <w:pPr>
        <w:spacing w:line="360" w:lineRule="auto"/>
        <w:rPr>
          <w:rFonts w:asciiTheme="minorEastAsia" w:eastAsiaTheme="minorEastAsia" w:hAnsiTheme="minorEastAsia"/>
          <w:sz w:val="24"/>
        </w:rPr>
      </w:pPr>
    </w:p>
    <w:p w:rsidR="00EB1DF8" w:rsidRDefault="00EB1DF8" w:rsidP="00AE7DD7">
      <w:pPr>
        <w:spacing w:line="360" w:lineRule="auto"/>
        <w:ind w:firstLineChars="200" w:firstLine="480"/>
        <w:rPr>
          <w:rFonts w:asciiTheme="minorEastAsia" w:eastAsiaTheme="minorEastAsia" w:hAnsiTheme="minorEastAsia" w:hint="eastAsia"/>
          <w:sz w:val="24"/>
        </w:rPr>
      </w:pPr>
    </w:p>
    <w:p w:rsidR="00CB07C7" w:rsidRPr="00177558" w:rsidRDefault="00C611FE"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由</w:t>
      </w:r>
      <w:r w:rsidR="006D153C" w:rsidRPr="00177558">
        <w:rPr>
          <w:rFonts w:asciiTheme="minorEastAsia" w:eastAsiaTheme="minorEastAsia" w:hAnsiTheme="minorEastAsia" w:hint="eastAsia"/>
          <w:sz w:val="24"/>
        </w:rPr>
        <w:t>兖州煤业股份有限公司</w:t>
      </w:r>
      <w:r w:rsidRPr="00177558">
        <w:rPr>
          <w:rFonts w:asciiTheme="minorEastAsia" w:eastAsiaTheme="minorEastAsia" w:hAnsiTheme="minorEastAsia"/>
          <w:sz w:val="24"/>
        </w:rPr>
        <w:t>（以下简称“</w:t>
      </w:r>
      <w:r w:rsidR="00231644" w:rsidRPr="00177558">
        <w:rPr>
          <w:rFonts w:asciiTheme="minorEastAsia" w:eastAsiaTheme="minorEastAsia" w:hAnsiTheme="minorEastAsia" w:hint="eastAsia"/>
          <w:sz w:val="24"/>
        </w:rPr>
        <w:t>本公司、发行人</w:t>
      </w:r>
      <w:r w:rsidRPr="00177558">
        <w:rPr>
          <w:rFonts w:asciiTheme="minorEastAsia" w:eastAsiaTheme="minorEastAsia" w:hAnsiTheme="minorEastAsia"/>
          <w:sz w:val="24"/>
        </w:rPr>
        <w:t>”）于</w:t>
      </w:r>
      <w:r w:rsidR="00FE0DD4" w:rsidRPr="00177558">
        <w:rPr>
          <w:rFonts w:asciiTheme="minorEastAsia" w:eastAsiaTheme="minorEastAsia" w:hAnsiTheme="minorEastAsia" w:hint="eastAsia"/>
          <w:sz w:val="24"/>
        </w:rPr>
        <w:t>201</w:t>
      </w:r>
      <w:r w:rsidR="006D153C" w:rsidRPr="00177558">
        <w:rPr>
          <w:rFonts w:asciiTheme="minorEastAsia" w:eastAsiaTheme="minorEastAsia" w:hAnsiTheme="minorEastAsia" w:hint="eastAsia"/>
          <w:sz w:val="24"/>
        </w:rPr>
        <w:t>2</w:t>
      </w:r>
      <w:r w:rsidRPr="00177558">
        <w:rPr>
          <w:rFonts w:asciiTheme="minorEastAsia" w:eastAsiaTheme="minorEastAsia" w:hAnsiTheme="minorEastAsia"/>
          <w:sz w:val="24"/>
        </w:rPr>
        <w:t>年</w:t>
      </w:r>
      <w:r w:rsidR="00231644" w:rsidRPr="00177558">
        <w:rPr>
          <w:rFonts w:asciiTheme="minorEastAsia" w:eastAsiaTheme="minorEastAsia" w:hAnsiTheme="minorEastAsia" w:hint="eastAsia"/>
          <w:sz w:val="24"/>
        </w:rPr>
        <w:t>7</w:t>
      </w:r>
      <w:r w:rsidRPr="00177558">
        <w:rPr>
          <w:rFonts w:asciiTheme="minorEastAsia" w:eastAsiaTheme="minorEastAsia" w:hAnsiTheme="minorEastAsia"/>
          <w:sz w:val="24"/>
        </w:rPr>
        <w:t>月</w:t>
      </w:r>
      <w:r w:rsidR="006D153C" w:rsidRPr="00177558">
        <w:rPr>
          <w:rFonts w:asciiTheme="minorEastAsia" w:eastAsiaTheme="minorEastAsia" w:hAnsiTheme="minorEastAsia" w:hint="eastAsia"/>
          <w:sz w:val="24"/>
        </w:rPr>
        <w:t>23</w:t>
      </w:r>
      <w:r w:rsidRPr="00177558">
        <w:rPr>
          <w:rFonts w:asciiTheme="minorEastAsia" w:eastAsiaTheme="minorEastAsia" w:hAnsiTheme="minorEastAsia"/>
          <w:sz w:val="24"/>
        </w:rPr>
        <w:t>日发行的</w:t>
      </w:r>
      <w:r w:rsidR="006D153C" w:rsidRPr="00177558">
        <w:rPr>
          <w:rFonts w:asciiTheme="minorEastAsia" w:eastAsiaTheme="minorEastAsia" w:hAnsiTheme="minorEastAsia" w:hint="eastAsia"/>
          <w:sz w:val="24"/>
        </w:rPr>
        <w:t>兖州煤业股份有限公司</w:t>
      </w:r>
      <w:r w:rsidR="00231644" w:rsidRPr="00177558">
        <w:rPr>
          <w:rFonts w:asciiTheme="minorEastAsia" w:eastAsiaTheme="minorEastAsia" w:hAnsiTheme="minorEastAsia" w:hint="eastAsia"/>
          <w:sz w:val="24"/>
        </w:rPr>
        <w:t>201</w:t>
      </w:r>
      <w:r w:rsidR="006D153C" w:rsidRPr="00177558">
        <w:rPr>
          <w:rFonts w:asciiTheme="minorEastAsia" w:eastAsiaTheme="minorEastAsia" w:hAnsiTheme="minorEastAsia" w:hint="eastAsia"/>
          <w:sz w:val="24"/>
        </w:rPr>
        <w:t>2</w:t>
      </w:r>
      <w:r w:rsidR="00231644" w:rsidRPr="00177558">
        <w:rPr>
          <w:rFonts w:asciiTheme="minorEastAsia" w:eastAsiaTheme="minorEastAsia" w:hAnsiTheme="minorEastAsia" w:hint="eastAsia"/>
          <w:sz w:val="24"/>
        </w:rPr>
        <w:t>年公司债券</w:t>
      </w:r>
      <w:r w:rsidR="006D153C" w:rsidRPr="00177558">
        <w:rPr>
          <w:rFonts w:asciiTheme="minorEastAsia" w:eastAsiaTheme="minorEastAsia" w:hAnsiTheme="minorEastAsia" w:hint="eastAsia"/>
          <w:sz w:val="24"/>
        </w:rPr>
        <w:t>（第一期）</w:t>
      </w:r>
      <w:r w:rsidRPr="00177558">
        <w:rPr>
          <w:rFonts w:asciiTheme="minorEastAsia" w:eastAsiaTheme="minorEastAsia" w:hAnsiTheme="minorEastAsia"/>
          <w:sz w:val="24"/>
        </w:rPr>
        <w:t>（以下简称“本期债券”），将于</w:t>
      </w:r>
      <w:r w:rsidR="006D153C" w:rsidRPr="00177558">
        <w:rPr>
          <w:rFonts w:asciiTheme="minorEastAsia" w:eastAsiaTheme="minorEastAsia" w:hAnsiTheme="minorEastAsia" w:hint="eastAsia"/>
          <w:sz w:val="24"/>
        </w:rPr>
        <w:t>201</w:t>
      </w:r>
      <w:r w:rsidR="00926E31">
        <w:rPr>
          <w:rFonts w:asciiTheme="minorEastAsia" w:eastAsiaTheme="minorEastAsia" w:hAnsiTheme="minorEastAsia" w:hint="eastAsia"/>
          <w:sz w:val="24"/>
        </w:rPr>
        <w:t>6</w:t>
      </w:r>
      <w:r w:rsidR="006D153C" w:rsidRPr="00177558">
        <w:rPr>
          <w:rFonts w:asciiTheme="minorEastAsia" w:eastAsiaTheme="minorEastAsia" w:hAnsiTheme="minorEastAsia"/>
          <w:sz w:val="24"/>
        </w:rPr>
        <w:t>年</w:t>
      </w:r>
      <w:r w:rsidR="006D153C" w:rsidRPr="00177558">
        <w:rPr>
          <w:rFonts w:asciiTheme="minorEastAsia" w:eastAsiaTheme="minorEastAsia" w:hAnsiTheme="minorEastAsia" w:hint="eastAsia"/>
          <w:sz w:val="24"/>
        </w:rPr>
        <w:t>7</w:t>
      </w:r>
      <w:r w:rsidR="006D153C" w:rsidRPr="00177558">
        <w:rPr>
          <w:rFonts w:asciiTheme="minorEastAsia" w:eastAsiaTheme="minorEastAsia" w:hAnsiTheme="minorEastAsia"/>
          <w:sz w:val="24"/>
        </w:rPr>
        <w:t>月</w:t>
      </w:r>
      <w:r w:rsidR="006D153C" w:rsidRPr="00177558">
        <w:rPr>
          <w:rFonts w:asciiTheme="minorEastAsia" w:eastAsiaTheme="minorEastAsia" w:hAnsiTheme="minorEastAsia" w:hint="eastAsia"/>
          <w:sz w:val="24"/>
        </w:rPr>
        <w:t>2</w:t>
      </w:r>
      <w:r w:rsidR="00790274">
        <w:rPr>
          <w:rFonts w:asciiTheme="minorEastAsia" w:eastAsiaTheme="minorEastAsia" w:hAnsiTheme="minorEastAsia" w:hint="eastAsia"/>
          <w:sz w:val="24"/>
        </w:rPr>
        <w:t>5</w:t>
      </w:r>
      <w:r w:rsidRPr="00177558">
        <w:rPr>
          <w:rFonts w:asciiTheme="minorEastAsia" w:eastAsiaTheme="minorEastAsia" w:hAnsiTheme="minorEastAsia"/>
          <w:sz w:val="24"/>
        </w:rPr>
        <w:t>日支付自</w:t>
      </w:r>
      <w:r w:rsidR="006D153C" w:rsidRPr="00177558">
        <w:rPr>
          <w:rFonts w:asciiTheme="minorEastAsia" w:eastAsiaTheme="minorEastAsia" w:hAnsiTheme="minorEastAsia" w:hint="eastAsia"/>
          <w:sz w:val="24"/>
        </w:rPr>
        <w:t>201</w:t>
      </w:r>
      <w:r w:rsidR="00926E31">
        <w:rPr>
          <w:rFonts w:asciiTheme="minorEastAsia" w:eastAsiaTheme="minorEastAsia" w:hAnsiTheme="minorEastAsia" w:hint="eastAsia"/>
          <w:sz w:val="24"/>
        </w:rPr>
        <w:t>5</w:t>
      </w:r>
      <w:r w:rsidR="006D153C" w:rsidRPr="00177558">
        <w:rPr>
          <w:rFonts w:asciiTheme="minorEastAsia" w:eastAsiaTheme="minorEastAsia" w:hAnsiTheme="minorEastAsia"/>
          <w:sz w:val="24"/>
        </w:rPr>
        <w:t>年</w:t>
      </w:r>
      <w:r w:rsidR="006D153C" w:rsidRPr="00177558">
        <w:rPr>
          <w:rFonts w:asciiTheme="minorEastAsia" w:eastAsiaTheme="minorEastAsia" w:hAnsiTheme="minorEastAsia" w:hint="eastAsia"/>
          <w:sz w:val="24"/>
        </w:rPr>
        <w:t>7</w:t>
      </w:r>
      <w:r w:rsidR="006D153C" w:rsidRPr="00177558">
        <w:rPr>
          <w:rFonts w:asciiTheme="minorEastAsia" w:eastAsiaTheme="minorEastAsia" w:hAnsiTheme="minorEastAsia"/>
          <w:sz w:val="24"/>
        </w:rPr>
        <w:t>月</w:t>
      </w:r>
      <w:r w:rsidR="006D153C" w:rsidRPr="00177558">
        <w:rPr>
          <w:rFonts w:asciiTheme="minorEastAsia" w:eastAsiaTheme="minorEastAsia" w:hAnsiTheme="minorEastAsia" w:hint="eastAsia"/>
          <w:sz w:val="24"/>
        </w:rPr>
        <w:t>23</w:t>
      </w:r>
      <w:r w:rsidRPr="00177558">
        <w:rPr>
          <w:rFonts w:asciiTheme="minorEastAsia" w:eastAsiaTheme="minorEastAsia" w:hAnsiTheme="minorEastAsia"/>
          <w:sz w:val="24"/>
        </w:rPr>
        <w:t>日至</w:t>
      </w:r>
      <w:r w:rsidR="006D153C" w:rsidRPr="00177558">
        <w:rPr>
          <w:rFonts w:asciiTheme="minorEastAsia" w:eastAsiaTheme="minorEastAsia" w:hAnsiTheme="minorEastAsia" w:hint="eastAsia"/>
          <w:sz w:val="24"/>
        </w:rPr>
        <w:t>201</w:t>
      </w:r>
      <w:r w:rsidR="00926E31">
        <w:rPr>
          <w:rFonts w:asciiTheme="minorEastAsia" w:eastAsiaTheme="minorEastAsia" w:hAnsiTheme="minorEastAsia" w:hint="eastAsia"/>
          <w:sz w:val="24"/>
        </w:rPr>
        <w:t>6</w:t>
      </w:r>
      <w:r w:rsidR="006D153C" w:rsidRPr="00177558">
        <w:rPr>
          <w:rFonts w:asciiTheme="minorEastAsia" w:eastAsiaTheme="minorEastAsia" w:hAnsiTheme="minorEastAsia"/>
          <w:sz w:val="24"/>
        </w:rPr>
        <w:t>年</w:t>
      </w:r>
      <w:r w:rsidR="006D153C" w:rsidRPr="00177558">
        <w:rPr>
          <w:rFonts w:asciiTheme="minorEastAsia" w:eastAsiaTheme="minorEastAsia" w:hAnsiTheme="minorEastAsia" w:hint="eastAsia"/>
          <w:sz w:val="24"/>
        </w:rPr>
        <w:t>7</w:t>
      </w:r>
      <w:r w:rsidR="006D153C" w:rsidRPr="00177558">
        <w:rPr>
          <w:rFonts w:asciiTheme="minorEastAsia" w:eastAsiaTheme="minorEastAsia" w:hAnsiTheme="minorEastAsia"/>
          <w:sz w:val="24"/>
        </w:rPr>
        <w:t>月</w:t>
      </w:r>
      <w:r w:rsidR="006D153C" w:rsidRPr="00177558">
        <w:rPr>
          <w:rFonts w:asciiTheme="minorEastAsia" w:eastAsiaTheme="minorEastAsia" w:hAnsiTheme="minorEastAsia" w:hint="eastAsia"/>
          <w:sz w:val="24"/>
        </w:rPr>
        <w:t>22</w:t>
      </w:r>
      <w:r w:rsidRPr="00177558">
        <w:rPr>
          <w:rFonts w:asciiTheme="minorEastAsia" w:eastAsiaTheme="minorEastAsia" w:hAnsiTheme="minorEastAsia"/>
          <w:sz w:val="24"/>
        </w:rPr>
        <w:t>日期间的利息。为保证本次付息工作的顺利进行，方便投资者及时领取利息，现将有关事宜公告如下：</w:t>
      </w:r>
    </w:p>
    <w:p w:rsidR="00CB07C7" w:rsidRPr="00177558" w:rsidRDefault="00CB07C7" w:rsidP="00AE7DD7">
      <w:pPr>
        <w:spacing w:line="360" w:lineRule="auto"/>
        <w:ind w:firstLineChars="200" w:firstLine="482"/>
        <w:rPr>
          <w:rFonts w:asciiTheme="minorEastAsia" w:eastAsiaTheme="minorEastAsia" w:hAnsiTheme="minorEastAsia"/>
          <w:b/>
          <w:sz w:val="24"/>
        </w:rPr>
      </w:pPr>
      <w:r w:rsidRPr="00177558">
        <w:rPr>
          <w:rFonts w:asciiTheme="minorEastAsia" w:eastAsiaTheme="minorEastAsia" w:hAnsiTheme="minorEastAsia" w:hint="eastAsia"/>
          <w:b/>
          <w:sz w:val="24"/>
        </w:rPr>
        <w:t>一、</w:t>
      </w:r>
      <w:r w:rsidR="00C611FE" w:rsidRPr="00177558">
        <w:rPr>
          <w:rFonts w:asciiTheme="minorEastAsia" w:eastAsiaTheme="minorEastAsia" w:hAnsiTheme="minorEastAsia"/>
          <w:b/>
          <w:sz w:val="24"/>
        </w:rPr>
        <w:t>本期债券概览</w:t>
      </w:r>
    </w:p>
    <w:p w:rsidR="00DE0D79" w:rsidRPr="00177558" w:rsidRDefault="00DE0D79"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w:t>
      </w:r>
      <w:r w:rsidR="002F275D">
        <w:rPr>
          <w:rFonts w:asciiTheme="minorEastAsia" w:eastAsiaTheme="minorEastAsia" w:hAnsiTheme="minorEastAsia" w:hint="eastAsia"/>
          <w:sz w:val="24"/>
        </w:rPr>
        <w:t>一</w:t>
      </w:r>
      <w:r w:rsidRPr="00177558">
        <w:rPr>
          <w:rFonts w:asciiTheme="minorEastAsia" w:eastAsiaTheme="minorEastAsia" w:hAnsiTheme="minorEastAsia" w:hint="eastAsia"/>
          <w:sz w:val="24"/>
        </w:rPr>
        <w:t>）5年期品种</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w:t>
      </w:r>
      <w:r w:rsidR="00C611FE" w:rsidRPr="00177558">
        <w:rPr>
          <w:rFonts w:asciiTheme="minorEastAsia" w:eastAsiaTheme="minorEastAsia" w:hAnsiTheme="minorEastAsia"/>
          <w:sz w:val="24"/>
        </w:rPr>
        <w:t>债券名称：</w:t>
      </w:r>
      <w:r w:rsidR="006D153C" w:rsidRPr="00177558">
        <w:rPr>
          <w:rFonts w:asciiTheme="minorEastAsia" w:eastAsiaTheme="minorEastAsia" w:hAnsiTheme="minorEastAsia" w:hint="eastAsia"/>
          <w:sz w:val="24"/>
        </w:rPr>
        <w:t>兖州煤业股份有限公司2012年公司债券(第一期)</w:t>
      </w:r>
      <w:r w:rsidR="005A29A3" w:rsidRPr="00177558">
        <w:rPr>
          <w:rFonts w:asciiTheme="minorEastAsia" w:eastAsiaTheme="minorEastAsia" w:hAnsiTheme="minorEastAsia" w:hint="eastAsia"/>
          <w:sz w:val="24"/>
        </w:rPr>
        <w:t>5年期</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2、</w:t>
      </w:r>
      <w:r w:rsidR="00C611FE" w:rsidRPr="00177558">
        <w:rPr>
          <w:rFonts w:asciiTheme="minorEastAsia" w:eastAsiaTheme="minorEastAsia" w:hAnsiTheme="minorEastAsia"/>
          <w:sz w:val="24"/>
        </w:rPr>
        <w:t>证券简称及代码：</w:t>
      </w:r>
      <w:r w:rsidR="006D153C" w:rsidRPr="00177558">
        <w:rPr>
          <w:rFonts w:asciiTheme="minorEastAsia" w:eastAsiaTheme="minorEastAsia" w:hAnsiTheme="minorEastAsia" w:hint="eastAsia"/>
          <w:sz w:val="24"/>
        </w:rPr>
        <w:t>12兖煤01</w:t>
      </w:r>
      <w:r w:rsidR="006D0CD0">
        <w:rPr>
          <w:rFonts w:asciiTheme="minorEastAsia" w:eastAsiaTheme="minorEastAsia" w:hAnsiTheme="minorEastAsia" w:hint="eastAsia"/>
          <w:sz w:val="24"/>
        </w:rPr>
        <w:t>，</w:t>
      </w:r>
      <w:r w:rsidR="001578CB">
        <w:rPr>
          <w:rFonts w:asciiTheme="minorEastAsia" w:eastAsiaTheme="minorEastAsia" w:hAnsiTheme="minorEastAsia" w:hint="eastAsia"/>
          <w:sz w:val="24"/>
        </w:rPr>
        <w:t>122167</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3、</w:t>
      </w:r>
      <w:r w:rsidR="00710A4F" w:rsidRPr="00177558">
        <w:rPr>
          <w:rFonts w:asciiTheme="minorEastAsia" w:eastAsiaTheme="minorEastAsia" w:hAnsiTheme="minorEastAsia"/>
          <w:sz w:val="24"/>
        </w:rPr>
        <w:t>发行人：</w:t>
      </w:r>
      <w:r w:rsidR="008F39F0" w:rsidRPr="00177558">
        <w:rPr>
          <w:rFonts w:asciiTheme="minorEastAsia" w:eastAsiaTheme="minorEastAsia" w:hAnsiTheme="minorEastAsia" w:hint="eastAsia"/>
          <w:sz w:val="24"/>
        </w:rPr>
        <w:t>兖州煤业股份有限公司</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4、</w:t>
      </w:r>
      <w:r w:rsidR="00710A4F" w:rsidRPr="00177558">
        <w:rPr>
          <w:rFonts w:asciiTheme="minorEastAsia" w:eastAsiaTheme="minorEastAsia" w:hAnsiTheme="minorEastAsia"/>
          <w:sz w:val="24"/>
        </w:rPr>
        <w:t>发行总额和期限：</w:t>
      </w:r>
      <w:r w:rsidR="001C6197" w:rsidRPr="00177558">
        <w:rPr>
          <w:rFonts w:asciiTheme="minorEastAsia" w:eastAsiaTheme="minorEastAsia" w:hAnsiTheme="minorEastAsia" w:hint="eastAsia"/>
          <w:sz w:val="24"/>
        </w:rPr>
        <w:t>人民币</w:t>
      </w:r>
      <w:r w:rsidR="008F39F0" w:rsidRPr="00177558">
        <w:rPr>
          <w:rFonts w:asciiTheme="minorEastAsia" w:eastAsiaTheme="minorEastAsia" w:hAnsiTheme="minorEastAsia" w:hint="eastAsia"/>
          <w:sz w:val="24"/>
        </w:rPr>
        <w:t>10</w:t>
      </w:r>
      <w:r w:rsidR="001C6197" w:rsidRPr="00177558">
        <w:rPr>
          <w:rFonts w:asciiTheme="minorEastAsia" w:eastAsiaTheme="minorEastAsia" w:hAnsiTheme="minorEastAsia" w:hint="eastAsia"/>
          <w:sz w:val="24"/>
        </w:rPr>
        <w:t>亿元</w:t>
      </w:r>
      <w:r w:rsidR="006D0CD0">
        <w:rPr>
          <w:rFonts w:asciiTheme="minorEastAsia" w:eastAsiaTheme="minorEastAsia" w:hAnsiTheme="minorEastAsia" w:hint="eastAsia"/>
          <w:sz w:val="24"/>
        </w:rPr>
        <w:t>，</w:t>
      </w:r>
      <w:r w:rsidR="001C6197" w:rsidRPr="00177558">
        <w:rPr>
          <w:rFonts w:asciiTheme="minorEastAsia" w:eastAsiaTheme="minorEastAsia" w:hAnsiTheme="minorEastAsia" w:hint="eastAsia"/>
          <w:sz w:val="24"/>
        </w:rPr>
        <w:t>本</w:t>
      </w:r>
      <w:r w:rsidR="00635F62" w:rsidRPr="00177558">
        <w:rPr>
          <w:rFonts w:asciiTheme="minorEastAsia" w:eastAsiaTheme="minorEastAsia" w:hAnsiTheme="minorEastAsia" w:hint="eastAsia"/>
          <w:sz w:val="24"/>
        </w:rPr>
        <w:t>期</w:t>
      </w:r>
      <w:r w:rsidR="001C6197" w:rsidRPr="00177558">
        <w:rPr>
          <w:rFonts w:asciiTheme="minorEastAsia" w:eastAsiaTheme="minorEastAsia" w:hAnsiTheme="minorEastAsia" w:hint="eastAsia"/>
          <w:sz w:val="24"/>
        </w:rPr>
        <w:t>债券的期限为</w:t>
      </w:r>
      <w:r w:rsidR="00635F62" w:rsidRPr="00177558">
        <w:rPr>
          <w:rFonts w:asciiTheme="minorEastAsia" w:eastAsiaTheme="minorEastAsia" w:hAnsiTheme="minorEastAsia" w:hint="eastAsia"/>
          <w:sz w:val="24"/>
        </w:rPr>
        <w:t>5</w:t>
      </w:r>
      <w:r w:rsidR="001C6197" w:rsidRPr="00177558">
        <w:rPr>
          <w:rFonts w:asciiTheme="minorEastAsia" w:eastAsiaTheme="minorEastAsia" w:hAnsiTheme="minorEastAsia" w:hint="eastAsia"/>
          <w:sz w:val="24"/>
        </w:rPr>
        <w:t>年</w:t>
      </w:r>
      <w:r w:rsidR="006A5893" w:rsidRPr="00177558">
        <w:rPr>
          <w:rFonts w:asciiTheme="minorEastAsia" w:eastAsiaTheme="minorEastAsia" w:hAnsiTheme="minorEastAsia" w:hint="eastAsia"/>
          <w:sz w:val="24"/>
        </w:rPr>
        <w:t>期</w:t>
      </w:r>
    </w:p>
    <w:p w:rsidR="00CB07C7" w:rsidRPr="00177558" w:rsidRDefault="009138E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5</w:t>
      </w:r>
      <w:r w:rsidR="00CB07C7" w:rsidRPr="00177558">
        <w:rPr>
          <w:rFonts w:asciiTheme="minorEastAsia" w:eastAsiaTheme="minorEastAsia" w:hAnsiTheme="minorEastAsia" w:hint="eastAsia"/>
          <w:sz w:val="24"/>
        </w:rPr>
        <w:t>、</w:t>
      </w:r>
      <w:r w:rsidR="00885860" w:rsidRPr="00177558">
        <w:rPr>
          <w:rFonts w:asciiTheme="minorEastAsia" w:eastAsiaTheme="minorEastAsia" w:hAnsiTheme="minorEastAsia"/>
          <w:sz w:val="24"/>
        </w:rPr>
        <w:t>债券形式：实名制记账式</w:t>
      </w:r>
    </w:p>
    <w:p w:rsidR="00CB07C7" w:rsidRPr="00177558" w:rsidRDefault="009138E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6</w:t>
      </w:r>
      <w:r w:rsidR="00CB07C7" w:rsidRPr="00177558">
        <w:rPr>
          <w:rFonts w:asciiTheme="minorEastAsia" w:eastAsiaTheme="minorEastAsia" w:hAnsiTheme="minorEastAsia" w:hint="eastAsia"/>
          <w:sz w:val="24"/>
        </w:rPr>
        <w:t>、</w:t>
      </w:r>
      <w:r w:rsidR="00885860" w:rsidRPr="00177558">
        <w:rPr>
          <w:rFonts w:asciiTheme="minorEastAsia" w:eastAsiaTheme="minorEastAsia" w:hAnsiTheme="minorEastAsia"/>
          <w:sz w:val="24"/>
        </w:rPr>
        <w:t>债券利率：</w:t>
      </w:r>
      <w:r w:rsidR="006A5893" w:rsidRPr="00177558">
        <w:rPr>
          <w:rFonts w:asciiTheme="minorEastAsia" w:eastAsiaTheme="minorEastAsia" w:hAnsiTheme="minorEastAsia" w:hint="eastAsia"/>
          <w:sz w:val="24"/>
        </w:rPr>
        <w:t>固定利率，</w:t>
      </w:r>
      <w:r w:rsidR="00D61B67" w:rsidRPr="00177558">
        <w:rPr>
          <w:rFonts w:asciiTheme="minorEastAsia" w:eastAsiaTheme="minorEastAsia" w:hAnsiTheme="minorEastAsia" w:hint="eastAsia"/>
          <w:sz w:val="24"/>
        </w:rPr>
        <w:t>票面年利率</w:t>
      </w:r>
      <w:r w:rsidR="008F39F0" w:rsidRPr="00177558">
        <w:rPr>
          <w:rFonts w:asciiTheme="minorEastAsia" w:eastAsiaTheme="minorEastAsia" w:hAnsiTheme="minorEastAsia" w:hint="eastAsia"/>
          <w:sz w:val="24"/>
        </w:rPr>
        <w:t>4.20</w:t>
      </w:r>
      <w:r w:rsidR="006A5893" w:rsidRPr="00177558">
        <w:rPr>
          <w:rFonts w:asciiTheme="minorEastAsia" w:eastAsiaTheme="minorEastAsia" w:hAnsiTheme="minorEastAsia" w:hint="eastAsia"/>
          <w:sz w:val="24"/>
        </w:rPr>
        <w:t>%，在债券存续期内固定不变</w:t>
      </w:r>
    </w:p>
    <w:p w:rsidR="00CB07C7" w:rsidRPr="00177558" w:rsidRDefault="009138E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7</w:t>
      </w:r>
      <w:r w:rsidR="00CB07C7" w:rsidRPr="00177558">
        <w:rPr>
          <w:rFonts w:asciiTheme="minorEastAsia" w:eastAsiaTheme="minorEastAsia" w:hAnsiTheme="minorEastAsia" w:hint="eastAsia"/>
          <w:sz w:val="24"/>
        </w:rPr>
        <w:t>、</w:t>
      </w:r>
      <w:r w:rsidR="00BC7E44" w:rsidRPr="00177558">
        <w:rPr>
          <w:rFonts w:asciiTheme="minorEastAsia" w:eastAsiaTheme="minorEastAsia" w:hAnsiTheme="minorEastAsia"/>
          <w:sz w:val="24"/>
        </w:rPr>
        <w:t>计息期限：本期债券计息期限自</w:t>
      </w:r>
      <w:r w:rsidR="008F39F0" w:rsidRPr="00177558">
        <w:rPr>
          <w:rFonts w:asciiTheme="minorEastAsia" w:eastAsiaTheme="minorEastAsia" w:hAnsiTheme="minorEastAsia" w:hint="eastAsia"/>
          <w:sz w:val="24"/>
        </w:rPr>
        <w:t>2012</w:t>
      </w:r>
      <w:r w:rsidR="00BC7E44" w:rsidRPr="00177558">
        <w:rPr>
          <w:rFonts w:asciiTheme="minorEastAsia" w:eastAsiaTheme="minorEastAsia" w:hAnsiTheme="minorEastAsia"/>
          <w:sz w:val="24"/>
        </w:rPr>
        <w:t>年</w:t>
      </w:r>
      <w:r w:rsidR="0075517D" w:rsidRPr="00177558">
        <w:rPr>
          <w:rFonts w:asciiTheme="minorEastAsia" w:eastAsiaTheme="minorEastAsia" w:hAnsiTheme="minorEastAsia" w:hint="eastAsia"/>
          <w:sz w:val="24"/>
        </w:rPr>
        <w:t>7</w:t>
      </w:r>
      <w:r w:rsidR="00BC7E44" w:rsidRPr="00177558">
        <w:rPr>
          <w:rFonts w:asciiTheme="minorEastAsia" w:eastAsiaTheme="minorEastAsia" w:hAnsiTheme="minorEastAsia"/>
          <w:sz w:val="24"/>
        </w:rPr>
        <w:t>月</w:t>
      </w:r>
      <w:r w:rsidR="008F39F0" w:rsidRPr="00177558">
        <w:rPr>
          <w:rFonts w:asciiTheme="minorEastAsia" w:eastAsiaTheme="minorEastAsia" w:hAnsiTheme="minorEastAsia" w:hint="eastAsia"/>
          <w:sz w:val="24"/>
        </w:rPr>
        <w:t>23</w:t>
      </w:r>
      <w:r w:rsidR="00BC7E44" w:rsidRPr="00177558">
        <w:rPr>
          <w:rFonts w:asciiTheme="minorEastAsia" w:eastAsiaTheme="minorEastAsia" w:hAnsiTheme="minorEastAsia"/>
          <w:sz w:val="24"/>
        </w:rPr>
        <w:t>日至</w:t>
      </w:r>
      <w:r w:rsidR="008F39F0" w:rsidRPr="00177558">
        <w:rPr>
          <w:rFonts w:asciiTheme="minorEastAsia" w:eastAsiaTheme="minorEastAsia" w:hAnsiTheme="minorEastAsia" w:hint="eastAsia"/>
          <w:sz w:val="24"/>
        </w:rPr>
        <w:t>2017</w:t>
      </w:r>
      <w:r w:rsidR="00BC7E44" w:rsidRPr="00177558">
        <w:rPr>
          <w:rFonts w:asciiTheme="minorEastAsia" w:eastAsiaTheme="minorEastAsia" w:hAnsiTheme="minorEastAsia"/>
          <w:sz w:val="24"/>
        </w:rPr>
        <w:t>年</w:t>
      </w:r>
      <w:r w:rsidR="0075517D" w:rsidRPr="00177558">
        <w:rPr>
          <w:rFonts w:asciiTheme="minorEastAsia" w:eastAsiaTheme="minorEastAsia" w:hAnsiTheme="minorEastAsia" w:hint="eastAsia"/>
          <w:sz w:val="24"/>
        </w:rPr>
        <w:t>7</w:t>
      </w:r>
      <w:r w:rsidR="00BC7E44" w:rsidRPr="00177558">
        <w:rPr>
          <w:rFonts w:asciiTheme="minorEastAsia" w:eastAsiaTheme="minorEastAsia" w:hAnsiTheme="minorEastAsia"/>
          <w:sz w:val="24"/>
        </w:rPr>
        <w:t>月</w:t>
      </w:r>
      <w:r w:rsidR="008F39F0" w:rsidRPr="00177558">
        <w:rPr>
          <w:rFonts w:asciiTheme="minorEastAsia" w:eastAsiaTheme="minorEastAsia" w:hAnsiTheme="minorEastAsia" w:hint="eastAsia"/>
          <w:sz w:val="24"/>
        </w:rPr>
        <w:t>22</w:t>
      </w:r>
      <w:r w:rsidR="00BC7E44" w:rsidRPr="00177558">
        <w:rPr>
          <w:rFonts w:asciiTheme="minorEastAsia" w:eastAsiaTheme="minorEastAsia" w:hAnsiTheme="minorEastAsia"/>
          <w:sz w:val="24"/>
        </w:rPr>
        <w:t>日</w:t>
      </w:r>
    </w:p>
    <w:p w:rsidR="00CB07C7" w:rsidRPr="00177558" w:rsidRDefault="009138E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8</w:t>
      </w:r>
      <w:r w:rsidR="00CB07C7" w:rsidRPr="00177558">
        <w:rPr>
          <w:rFonts w:asciiTheme="minorEastAsia" w:eastAsiaTheme="minorEastAsia" w:hAnsiTheme="minorEastAsia" w:hint="eastAsia"/>
          <w:sz w:val="24"/>
        </w:rPr>
        <w:t>、</w:t>
      </w:r>
      <w:r w:rsidR="00BC7E44" w:rsidRPr="00177558">
        <w:rPr>
          <w:rFonts w:asciiTheme="minorEastAsia" w:eastAsiaTheme="minorEastAsia" w:hAnsiTheme="minorEastAsia"/>
          <w:sz w:val="24"/>
        </w:rPr>
        <w:t>付息日：</w:t>
      </w:r>
      <w:r w:rsidR="003B1B9E" w:rsidRPr="00177558">
        <w:rPr>
          <w:rFonts w:asciiTheme="minorEastAsia" w:eastAsiaTheme="minorEastAsia" w:hAnsiTheme="minorEastAsia" w:hint="eastAsia"/>
          <w:sz w:val="24"/>
        </w:rPr>
        <w:t>2013</w:t>
      </w:r>
      <w:r w:rsidR="0075517D" w:rsidRPr="00177558">
        <w:rPr>
          <w:rFonts w:asciiTheme="minorEastAsia" w:eastAsiaTheme="minorEastAsia" w:hAnsiTheme="minorEastAsia" w:hint="eastAsia"/>
          <w:sz w:val="24"/>
        </w:rPr>
        <w:t>年至</w:t>
      </w:r>
      <w:r w:rsidR="003B1B9E" w:rsidRPr="00177558">
        <w:rPr>
          <w:rFonts w:asciiTheme="minorEastAsia" w:eastAsiaTheme="minorEastAsia" w:hAnsiTheme="minorEastAsia" w:hint="eastAsia"/>
          <w:sz w:val="24"/>
        </w:rPr>
        <w:t>2017</w:t>
      </w:r>
      <w:r w:rsidR="0075517D" w:rsidRPr="00177558">
        <w:rPr>
          <w:rFonts w:asciiTheme="minorEastAsia" w:eastAsiaTheme="minorEastAsia" w:hAnsiTheme="minorEastAsia" w:hint="eastAsia"/>
          <w:sz w:val="24"/>
        </w:rPr>
        <w:t>年每年的</w:t>
      </w:r>
      <w:r w:rsidR="003B1B9E" w:rsidRPr="00177558">
        <w:rPr>
          <w:rFonts w:asciiTheme="minorEastAsia" w:eastAsiaTheme="minorEastAsia" w:hAnsiTheme="minorEastAsia" w:hint="eastAsia"/>
          <w:sz w:val="24"/>
        </w:rPr>
        <w:t>7月23</w:t>
      </w:r>
      <w:r w:rsidR="0075517D" w:rsidRPr="00177558">
        <w:rPr>
          <w:rFonts w:asciiTheme="minorEastAsia" w:eastAsiaTheme="minorEastAsia" w:hAnsiTheme="minorEastAsia" w:hint="eastAsia"/>
          <w:sz w:val="24"/>
        </w:rPr>
        <w:t>日为上一个计息年度的付息日（如遇法定节假日或休息日，则顺延至其后的第１个工作日）</w:t>
      </w:r>
    </w:p>
    <w:p w:rsidR="00163E73" w:rsidRPr="00177558" w:rsidRDefault="00624BFE"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9</w:t>
      </w:r>
      <w:r w:rsidR="00163E73" w:rsidRPr="00177558">
        <w:rPr>
          <w:rFonts w:asciiTheme="minorEastAsia" w:eastAsiaTheme="minorEastAsia" w:hAnsiTheme="minorEastAsia" w:hint="eastAsia"/>
          <w:sz w:val="24"/>
        </w:rPr>
        <w:t>、担保人及担保方式：由</w:t>
      </w:r>
      <w:hyperlink r:id="rId8" w:history="1">
        <w:r w:rsidR="008A26FD" w:rsidRPr="00177558">
          <w:rPr>
            <w:rFonts w:asciiTheme="minorEastAsia" w:eastAsiaTheme="minorEastAsia" w:hAnsiTheme="minorEastAsia" w:hint="eastAsia"/>
            <w:sz w:val="24"/>
          </w:rPr>
          <w:t>兖矿集团有限公司</w:t>
        </w:r>
      </w:hyperlink>
      <w:r w:rsidR="00163E73" w:rsidRPr="00177558">
        <w:rPr>
          <w:rFonts w:asciiTheme="minorEastAsia" w:eastAsiaTheme="minorEastAsia" w:hAnsiTheme="minorEastAsia" w:hint="eastAsia"/>
          <w:sz w:val="24"/>
        </w:rPr>
        <w:t>为本次债券的还本付息提供不可撤销的连带责任保证担保</w:t>
      </w:r>
    </w:p>
    <w:p w:rsidR="008A26FD" w:rsidRPr="00177558" w:rsidRDefault="00624BFE"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10</w:t>
      </w:r>
      <w:r w:rsidR="00CB07C7" w:rsidRPr="00177558">
        <w:rPr>
          <w:rFonts w:asciiTheme="minorEastAsia" w:eastAsiaTheme="minorEastAsia" w:hAnsiTheme="minorEastAsia" w:hint="eastAsia"/>
          <w:sz w:val="24"/>
        </w:rPr>
        <w:t>、</w:t>
      </w:r>
      <w:r w:rsidR="00196CB6" w:rsidRPr="00177558">
        <w:rPr>
          <w:rFonts w:asciiTheme="minorEastAsia" w:eastAsiaTheme="minorEastAsia" w:hAnsiTheme="minorEastAsia"/>
          <w:sz w:val="24"/>
        </w:rPr>
        <w:t>信用级别：经</w:t>
      </w:r>
      <w:r w:rsidR="008A26FD" w:rsidRPr="00177558">
        <w:rPr>
          <w:rFonts w:asciiTheme="minorEastAsia" w:eastAsiaTheme="minorEastAsia" w:hAnsiTheme="minorEastAsia"/>
          <w:sz w:val="24"/>
        </w:rPr>
        <w:t>大公国际资信评估有限公司</w:t>
      </w:r>
      <w:r w:rsidR="00196CB6" w:rsidRPr="00177558">
        <w:rPr>
          <w:rFonts w:asciiTheme="minorEastAsia" w:eastAsiaTheme="minorEastAsia" w:hAnsiTheme="minorEastAsia"/>
          <w:sz w:val="24"/>
        </w:rPr>
        <w:t>综合评定</w:t>
      </w:r>
      <w:r w:rsidR="003039F1" w:rsidRPr="00177558">
        <w:rPr>
          <w:rFonts w:asciiTheme="minorEastAsia" w:eastAsiaTheme="minorEastAsia" w:hAnsiTheme="minorEastAsia" w:hint="eastAsia"/>
          <w:sz w:val="24"/>
        </w:rPr>
        <w:t>，本公司的主体信用</w:t>
      </w:r>
      <w:r w:rsidR="00A70835" w:rsidRPr="00177558">
        <w:rPr>
          <w:rFonts w:asciiTheme="minorEastAsia" w:eastAsiaTheme="minorEastAsia" w:hAnsiTheme="minorEastAsia" w:hint="eastAsia"/>
          <w:sz w:val="24"/>
        </w:rPr>
        <w:lastRenderedPageBreak/>
        <w:t>级别</w:t>
      </w:r>
      <w:r w:rsidR="003039F1" w:rsidRPr="00177558">
        <w:rPr>
          <w:rFonts w:asciiTheme="minorEastAsia" w:eastAsiaTheme="minorEastAsia" w:hAnsiTheme="minorEastAsia" w:hint="eastAsia"/>
          <w:sz w:val="24"/>
        </w:rPr>
        <w:t>为A</w:t>
      </w:r>
      <w:r w:rsidR="00A70835" w:rsidRPr="00177558">
        <w:rPr>
          <w:rFonts w:asciiTheme="minorEastAsia" w:eastAsiaTheme="minorEastAsia" w:hAnsiTheme="minorEastAsia" w:hint="eastAsia"/>
          <w:sz w:val="24"/>
        </w:rPr>
        <w:t>A</w:t>
      </w:r>
      <w:r w:rsidR="008A26FD" w:rsidRPr="00177558">
        <w:rPr>
          <w:rFonts w:asciiTheme="minorEastAsia" w:eastAsiaTheme="minorEastAsia" w:hAnsiTheme="minorEastAsia" w:hint="eastAsia"/>
          <w:sz w:val="24"/>
        </w:rPr>
        <w:t>A</w:t>
      </w:r>
      <w:r w:rsidR="00196CB6" w:rsidRPr="00177558">
        <w:rPr>
          <w:rFonts w:asciiTheme="minorEastAsia" w:eastAsiaTheme="minorEastAsia" w:hAnsiTheme="minorEastAsia"/>
          <w:sz w:val="24"/>
        </w:rPr>
        <w:t>级</w:t>
      </w:r>
      <w:r w:rsidR="003039F1" w:rsidRPr="00177558">
        <w:rPr>
          <w:rFonts w:asciiTheme="minorEastAsia" w:eastAsiaTheme="minorEastAsia" w:hAnsiTheme="minorEastAsia" w:hint="eastAsia"/>
          <w:sz w:val="24"/>
        </w:rPr>
        <w:t>，本</w:t>
      </w:r>
      <w:r w:rsidR="00A70835" w:rsidRPr="00177558">
        <w:rPr>
          <w:rFonts w:asciiTheme="minorEastAsia" w:eastAsiaTheme="minorEastAsia" w:hAnsiTheme="minorEastAsia" w:hint="eastAsia"/>
          <w:sz w:val="24"/>
        </w:rPr>
        <w:t>期债券的信用级别</w:t>
      </w:r>
      <w:r w:rsidR="003039F1" w:rsidRPr="00177558">
        <w:rPr>
          <w:rFonts w:asciiTheme="minorEastAsia" w:eastAsiaTheme="minorEastAsia" w:hAnsiTheme="minorEastAsia" w:hint="eastAsia"/>
          <w:sz w:val="24"/>
        </w:rPr>
        <w:t>为</w:t>
      </w:r>
      <w:r w:rsidR="008A26FD" w:rsidRPr="00177558">
        <w:rPr>
          <w:rFonts w:asciiTheme="minorEastAsia" w:eastAsiaTheme="minorEastAsia" w:hAnsiTheme="minorEastAsia" w:hint="eastAsia"/>
          <w:sz w:val="24"/>
        </w:rPr>
        <w:t>A</w:t>
      </w:r>
      <w:r w:rsidR="003039F1" w:rsidRPr="00177558">
        <w:rPr>
          <w:rFonts w:asciiTheme="minorEastAsia" w:eastAsiaTheme="minorEastAsia" w:hAnsiTheme="minorEastAsia" w:hint="eastAsia"/>
          <w:sz w:val="24"/>
        </w:rPr>
        <w:t>AA</w:t>
      </w:r>
      <w:r w:rsidR="008A26FD" w:rsidRPr="00177558">
        <w:rPr>
          <w:rFonts w:asciiTheme="minorEastAsia" w:eastAsiaTheme="minorEastAsia" w:hAnsiTheme="minorEastAsia" w:hint="eastAsia"/>
          <w:sz w:val="24"/>
        </w:rPr>
        <w:t>级</w:t>
      </w:r>
    </w:p>
    <w:p w:rsidR="00CB07C7" w:rsidRPr="00177558" w:rsidRDefault="00624BFE"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11</w:t>
      </w:r>
      <w:r w:rsidR="00CB07C7" w:rsidRPr="00177558">
        <w:rPr>
          <w:rFonts w:asciiTheme="minorEastAsia" w:eastAsiaTheme="minorEastAsia" w:hAnsiTheme="minorEastAsia" w:hint="eastAsia"/>
          <w:sz w:val="24"/>
        </w:rPr>
        <w:t>、</w:t>
      </w:r>
      <w:r w:rsidR="00196CB6" w:rsidRPr="00177558">
        <w:rPr>
          <w:rFonts w:asciiTheme="minorEastAsia" w:eastAsiaTheme="minorEastAsia" w:hAnsiTheme="minorEastAsia"/>
          <w:sz w:val="24"/>
        </w:rPr>
        <w:t>上市时间和地点：本期债券于</w:t>
      </w:r>
      <w:r w:rsidR="008A26FD" w:rsidRPr="00177558">
        <w:rPr>
          <w:rFonts w:asciiTheme="minorEastAsia" w:eastAsiaTheme="minorEastAsia" w:hAnsiTheme="minorEastAsia" w:hint="eastAsia"/>
          <w:sz w:val="24"/>
        </w:rPr>
        <w:t>2012</w:t>
      </w:r>
      <w:r w:rsidR="00196CB6" w:rsidRPr="00177558">
        <w:rPr>
          <w:rFonts w:asciiTheme="minorEastAsia" w:eastAsiaTheme="minorEastAsia" w:hAnsiTheme="minorEastAsia"/>
          <w:sz w:val="24"/>
        </w:rPr>
        <w:t>年</w:t>
      </w:r>
      <w:r w:rsidR="00DA6A83" w:rsidRPr="00177558">
        <w:rPr>
          <w:rFonts w:asciiTheme="minorEastAsia" w:eastAsiaTheme="minorEastAsia" w:hAnsiTheme="minorEastAsia" w:hint="eastAsia"/>
          <w:sz w:val="24"/>
        </w:rPr>
        <w:t>8</w:t>
      </w:r>
      <w:r w:rsidR="00196CB6" w:rsidRPr="00177558">
        <w:rPr>
          <w:rFonts w:asciiTheme="minorEastAsia" w:eastAsiaTheme="minorEastAsia" w:hAnsiTheme="minorEastAsia"/>
          <w:sz w:val="24"/>
        </w:rPr>
        <w:t>月</w:t>
      </w:r>
      <w:r w:rsidR="00DA6A83" w:rsidRPr="00177558">
        <w:rPr>
          <w:rFonts w:asciiTheme="minorEastAsia" w:eastAsiaTheme="minorEastAsia" w:hAnsiTheme="minorEastAsia" w:hint="eastAsia"/>
          <w:sz w:val="24"/>
        </w:rPr>
        <w:t>15</w:t>
      </w:r>
      <w:r w:rsidR="00196CB6" w:rsidRPr="00177558">
        <w:rPr>
          <w:rFonts w:asciiTheme="minorEastAsia" w:eastAsiaTheme="minorEastAsia" w:hAnsiTheme="minorEastAsia"/>
          <w:sz w:val="24"/>
        </w:rPr>
        <w:t>日在上海证券交易所上市交</w:t>
      </w:r>
      <w:r w:rsidR="00CB07C7" w:rsidRPr="00177558">
        <w:rPr>
          <w:rFonts w:asciiTheme="minorEastAsia" w:eastAsiaTheme="minorEastAsia" w:hAnsiTheme="minorEastAsia" w:hint="eastAsia"/>
          <w:sz w:val="24"/>
        </w:rPr>
        <w:t>易</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w:t>
      </w:r>
      <w:r w:rsidR="002F275D">
        <w:rPr>
          <w:rFonts w:asciiTheme="minorEastAsia" w:eastAsiaTheme="minorEastAsia" w:hAnsiTheme="minorEastAsia" w:hint="eastAsia"/>
          <w:sz w:val="24"/>
        </w:rPr>
        <w:t>二</w:t>
      </w:r>
      <w:r w:rsidRPr="00177558">
        <w:rPr>
          <w:rFonts w:asciiTheme="minorEastAsia" w:eastAsiaTheme="minorEastAsia" w:hAnsiTheme="minorEastAsia" w:hint="eastAsia"/>
          <w:sz w:val="24"/>
        </w:rPr>
        <w:t>）10年期品种</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w:t>
      </w:r>
      <w:r w:rsidRPr="00177558">
        <w:rPr>
          <w:rFonts w:asciiTheme="minorEastAsia" w:eastAsiaTheme="minorEastAsia" w:hAnsiTheme="minorEastAsia"/>
          <w:sz w:val="24"/>
        </w:rPr>
        <w:t>债券名称：</w:t>
      </w:r>
      <w:r w:rsidRPr="00177558">
        <w:rPr>
          <w:rFonts w:asciiTheme="minorEastAsia" w:eastAsiaTheme="minorEastAsia" w:hAnsiTheme="minorEastAsia" w:hint="eastAsia"/>
          <w:sz w:val="24"/>
        </w:rPr>
        <w:t>兖州煤业股份有限公司2012年公司债券(第一期)10年期</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2、</w:t>
      </w:r>
      <w:r w:rsidRPr="00177558">
        <w:rPr>
          <w:rFonts w:asciiTheme="minorEastAsia" w:eastAsiaTheme="minorEastAsia" w:hAnsiTheme="minorEastAsia"/>
          <w:sz w:val="24"/>
        </w:rPr>
        <w:t>证券简称及代码：</w:t>
      </w:r>
      <w:r w:rsidRPr="00177558">
        <w:rPr>
          <w:rFonts w:asciiTheme="minorEastAsia" w:eastAsiaTheme="minorEastAsia" w:hAnsiTheme="minorEastAsia" w:hint="eastAsia"/>
          <w:sz w:val="24"/>
        </w:rPr>
        <w:t>12兖煤02</w:t>
      </w:r>
      <w:r w:rsidR="006D0CD0">
        <w:rPr>
          <w:rFonts w:asciiTheme="minorEastAsia" w:eastAsiaTheme="minorEastAsia" w:hAnsiTheme="minorEastAsia" w:hint="eastAsia"/>
          <w:sz w:val="24"/>
        </w:rPr>
        <w:t>，</w:t>
      </w:r>
      <w:r w:rsidR="001578CB">
        <w:rPr>
          <w:rFonts w:asciiTheme="minorEastAsia" w:eastAsiaTheme="minorEastAsia" w:hAnsiTheme="minorEastAsia" w:hint="eastAsia"/>
          <w:sz w:val="24"/>
        </w:rPr>
        <w:t>122168</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3、</w:t>
      </w:r>
      <w:r w:rsidRPr="00177558">
        <w:rPr>
          <w:rFonts w:asciiTheme="minorEastAsia" w:eastAsiaTheme="minorEastAsia" w:hAnsiTheme="minorEastAsia"/>
          <w:sz w:val="24"/>
        </w:rPr>
        <w:t>发行人：</w:t>
      </w:r>
      <w:r w:rsidRPr="00177558">
        <w:rPr>
          <w:rFonts w:asciiTheme="minorEastAsia" w:eastAsiaTheme="minorEastAsia" w:hAnsiTheme="minorEastAsia" w:hint="eastAsia"/>
          <w:sz w:val="24"/>
        </w:rPr>
        <w:t>兖州煤业股份有限公司</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4、</w:t>
      </w:r>
      <w:r w:rsidRPr="00177558">
        <w:rPr>
          <w:rFonts w:asciiTheme="minorEastAsia" w:eastAsiaTheme="minorEastAsia" w:hAnsiTheme="minorEastAsia"/>
          <w:sz w:val="24"/>
        </w:rPr>
        <w:t>发行总额和期限：</w:t>
      </w:r>
      <w:r w:rsidRPr="00177558">
        <w:rPr>
          <w:rFonts w:asciiTheme="minorEastAsia" w:eastAsiaTheme="minorEastAsia" w:hAnsiTheme="minorEastAsia" w:hint="eastAsia"/>
          <w:sz w:val="24"/>
        </w:rPr>
        <w:t>人民币40亿元</w:t>
      </w:r>
      <w:r w:rsidR="006D0CD0">
        <w:rPr>
          <w:rFonts w:asciiTheme="minorEastAsia" w:eastAsiaTheme="minorEastAsia" w:hAnsiTheme="minorEastAsia" w:hint="eastAsia"/>
          <w:sz w:val="24"/>
        </w:rPr>
        <w:t>，</w:t>
      </w:r>
      <w:r w:rsidRPr="00177558">
        <w:rPr>
          <w:rFonts w:asciiTheme="minorEastAsia" w:eastAsiaTheme="minorEastAsia" w:hAnsiTheme="minorEastAsia" w:hint="eastAsia"/>
          <w:sz w:val="24"/>
        </w:rPr>
        <w:t>本期债券的期限为10年期</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5、</w:t>
      </w:r>
      <w:r w:rsidRPr="00177558">
        <w:rPr>
          <w:rFonts w:asciiTheme="minorEastAsia" w:eastAsiaTheme="minorEastAsia" w:hAnsiTheme="minorEastAsia"/>
          <w:sz w:val="24"/>
        </w:rPr>
        <w:t>债券形式：实名制记账式</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6、</w:t>
      </w:r>
      <w:r w:rsidRPr="00177558">
        <w:rPr>
          <w:rFonts w:asciiTheme="minorEastAsia" w:eastAsiaTheme="minorEastAsia" w:hAnsiTheme="minorEastAsia"/>
          <w:sz w:val="24"/>
        </w:rPr>
        <w:t>债券利率：</w:t>
      </w:r>
      <w:r w:rsidRPr="00177558">
        <w:rPr>
          <w:rFonts w:asciiTheme="minorEastAsia" w:eastAsiaTheme="minorEastAsia" w:hAnsiTheme="minorEastAsia" w:hint="eastAsia"/>
          <w:sz w:val="24"/>
        </w:rPr>
        <w:t>固定利率，票面年利率4.95%，在债券存续期内固定不变</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7、</w:t>
      </w:r>
      <w:r w:rsidRPr="00177558">
        <w:rPr>
          <w:rFonts w:asciiTheme="minorEastAsia" w:eastAsiaTheme="minorEastAsia" w:hAnsiTheme="minorEastAsia"/>
          <w:sz w:val="24"/>
        </w:rPr>
        <w:t>计息期限：本期债券计息期限自</w:t>
      </w:r>
      <w:r w:rsidRPr="00177558">
        <w:rPr>
          <w:rFonts w:asciiTheme="minorEastAsia" w:eastAsiaTheme="minorEastAsia" w:hAnsiTheme="minorEastAsia" w:hint="eastAsia"/>
          <w:sz w:val="24"/>
        </w:rPr>
        <w:t>2012</w:t>
      </w:r>
      <w:r w:rsidRPr="00177558">
        <w:rPr>
          <w:rFonts w:asciiTheme="minorEastAsia" w:eastAsiaTheme="minorEastAsia" w:hAnsiTheme="minorEastAsia"/>
          <w:sz w:val="24"/>
        </w:rPr>
        <w:t>年</w:t>
      </w:r>
      <w:r w:rsidRPr="00177558">
        <w:rPr>
          <w:rFonts w:asciiTheme="minorEastAsia" w:eastAsiaTheme="minorEastAsia" w:hAnsiTheme="minorEastAsia" w:hint="eastAsia"/>
          <w:sz w:val="24"/>
        </w:rPr>
        <w:t>7</w:t>
      </w:r>
      <w:r w:rsidRPr="00177558">
        <w:rPr>
          <w:rFonts w:asciiTheme="minorEastAsia" w:eastAsiaTheme="minorEastAsia" w:hAnsiTheme="minorEastAsia"/>
          <w:sz w:val="24"/>
        </w:rPr>
        <w:t>月</w:t>
      </w:r>
      <w:r w:rsidRPr="00177558">
        <w:rPr>
          <w:rFonts w:asciiTheme="minorEastAsia" w:eastAsiaTheme="minorEastAsia" w:hAnsiTheme="minorEastAsia" w:hint="eastAsia"/>
          <w:sz w:val="24"/>
        </w:rPr>
        <w:t>23</w:t>
      </w:r>
      <w:r w:rsidRPr="00177558">
        <w:rPr>
          <w:rFonts w:asciiTheme="minorEastAsia" w:eastAsiaTheme="minorEastAsia" w:hAnsiTheme="minorEastAsia"/>
          <w:sz w:val="24"/>
        </w:rPr>
        <w:t>日至</w:t>
      </w:r>
      <w:r w:rsidRPr="00177558">
        <w:rPr>
          <w:rFonts w:asciiTheme="minorEastAsia" w:eastAsiaTheme="minorEastAsia" w:hAnsiTheme="minorEastAsia" w:hint="eastAsia"/>
          <w:sz w:val="24"/>
        </w:rPr>
        <w:t>2022</w:t>
      </w:r>
      <w:r w:rsidRPr="00177558">
        <w:rPr>
          <w:rFonts w:asciiTheme="minorEastAsia" w:eastAsiaTheme="minorEastAsia" w:hAnsiTheme="minorEastAsia"/>
          <w:sz w:val="24"/>
        </w:rPr>
        <w:t>年</w:t>
      </w:r>
      <w:r w:rsidRPr="00177558">
        <w:rPr>
          <w:rFonts w:asciiTheme="minorEastAsia" w:eastAsiaTheme="minorEastAsia" w:hAnsiTheme="minorEastAsia" w:hint="eastAsia"/>
          <w:sz w:val="24"/>
        </w:rPr>
        <w:t>7</w:t>
      </w:r>
      <w:r w:rsidRPr="00177558">
        <w:rPr>
          <w:rFonts w:asciiTheme="minorEastAsia" w:eastAsiaTheme="minorEastAsia" w:hAnsiTheme="minorEastAsia"/>
          <w:sz w:val="24"/>
        </w:rPr>
        <w:t>月</w:t>
      </w:r>
      <w:r w:rsidRPr="00177558">
        <w:rPr>
          <w:rFonts w:asciiTheme="minorEastAsia" w:eastAsiaTheme="minorEastAsia" w:hAnsiTheme="minorEastAsia" w:hint="eastAsia"/>
          <w:sz w:val="24"/>
        </w:rPr>
        <w:t>22</w:t>
      </w:r>
      <w:r w:rsidRPr="00177558">
        <w:rPr>
          <w:rFonts w:asciiTheme="minorEastAsia" w:eastAsiaTheme="minorEastAsia" w:hAnsiTheme="minorEastAsia"/>
          <w:sz w:val="24"/>
        </w:rPr>
        <w:t>日</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8、</w:t>
      </w:r>
      <w:r w:rsidRPr="00177558">
        <w:rPr>
          <w:rFonts w:asciiTheme="minorEastAsia" w:eastAsiaTheme="minorEastAsia" w:hAnsiTheme="minorEastAsia"/>
          <w:sz w:val="24"/>
        </w:rPr>
        <w:t>付息日：</w:t>
      </w:r>
      <w:r w:rsidRPr="00177558">
        <w:rPr>
          <w:rFonts w:asciiTheme="minorEastAsia" w:eastAsiaTheme="minorEastAsia" w:hAnsiTheme="minorEastAsia" w:hint="eastAsia"/>
          <w:sz w:val="24"/>
        </w:rPr>
        <w:t>2013年至2022年每年的7月23日为上一个计息年度的付息日（如遇法定节假日或休息日，则顺延至其后的第１个工作日）</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9、担保人及担保方式：由</w:t>
      </w:r>
      <w:hyperlink r:id="rId9" w:history="1">
        <w:r w:rsidRPr="00177558">
          <w:rPr>
            <w:rFonts w:asciiTheme="minorEastAsia" w:eastAsiaTheme="minorEastAsia" w:hAnsiTheme="minorEastAsia" w:hint="eastAsia"/>
            <w:sz w:val="24"/>
          </w:rPr>
          <w:t>兖矿集团有限公司</w:t>
        </w:r>
      </w:hyperlink>
      <w:r w:rsidRPr="00177558">
        <w:rPr>
          <w:rFonts w:asciiTheme="minorEastAsia" w:eastAsiaTheme="minorEastAsia" w:hAnsiTheme="minorEastAsia" w:hint="eastAsia"/>
          <w:sz w:val="24"/>
        </w:rPr>
        <w:t>为本次债券的还本付息提供不可撤销的连带责任保证担保</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10、</w:t>
      </w:r>
      <w:r w:rsidRPr="00177558">
        <w:rPr>
          <w:rFonts w:asciiTheme="minorEastAsia" w:eastAsiaTheme="minorEastAsia" w:hAnsiTheme="minorEastAsia"/>
          <w:sz w:val="24"/>
        </w:rPr>
        <w:t>信用级别：经大公国际资信评估有限公司综合评定</w:t>
      </w:r>
      <w:r w:rsidRPr="00177558">
        <w:rPr>
          <w:rFonts w:asciiTheme="minorEastAsia" w:eastAsiaTheme="minorEastAsia" w:hAnsiTheme="minorEastAsia" w:hint="eastAsia"/>
          <w:sz w:val="24"/>
        </w:rPr>
        <w:t>，本公司的主体信用级别为AAA</w:t>
      </w:r>
      <w:r w:rsidRPr="00177558">
        <w:rPr>
          <w:rFonts w:asciiTheme="minorEastAsia" w:eastAsiaTheme="minorEastAsia" w:hAnsiTheme="minorEastAsia"/>
          <w:sz w:val="24"/>
        </w:rPr>
        <w:t>级</w:t>
      </w:r>
      <w:r w:rsidRPr="00177558">
        <w:rPr>
          <w:rFonts w:asciiTheme="minorEastAsia" w:eastAsiaTheme="minorEastAsia" w:hAnsiTheme="minorEastAsia" w:hint="eastAsia"/>
          <w:sz w:val="24"/>
        </w:rPr>
        <w:t>，本期债券的信用级别为AAA级</w:t>
      </w:r>
    </w:p>
    <w:p w:rsidR="00D6715C" w:rsidRPr="00177558" w:rsidRDefault="00D6715C"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11、</w:t>
      </w:r>
      <w:r w:rsidRPr="00177558">
        <w:rPr>
          <w:rFonts w:asciiTheme="minorEastAsia" w:eastAsiaTheme="minorEastAsia" w:hAnsiTheme="minorEastAsia"/>
          <w:sz w:val="24"/>
        </w:rPr>
        <w:t>上市时间和地点：本期债券于</w:t>
      </w:r>
      <w:r w:rsidRPr="00177558">
        <w:rPr>
          <w:rFonts w:asciiTheme="minorEastAsia" w:eastAsiaTheme="minorEastAsia" w:hAnsiTheme="minorEastAsia" w:hint="eastAsia"/>
          <w:sz w:val="24"/>
        </w:rPr>
        <w:t>2012</w:t>
      </w:r>
      <w:r w:rsidRPr="00177558">
        <w:rPr>
          <w:rFonts w:asciiTheme="minorEastAsia" w:eastAsiaTheme="minorEastAsia" w:hAnsiTheme="minorEastAsia"/>
          <w:sz w:val="24"/>
        </w:rPr>
        <w:t>年</w:t>
      </w:r>
      <w:r w:rsidRPr="00177558">
        <w:rPr>
          <w:rFonts w:asciiTheme="minorEastAsia" w:eastAsiaTheme="minorEastAsia" w:hAnsiTheme="minorEastAsia" w:hint="eastAsia"/>
          <w:sz w:val="24"/>
        </w:rPr>
        <w:t>8</w:t>
      </w:r>
      <w:r w:rsidRPr="00177558">
        <w:rPr>
          <w:rFonts w:asciiTheme="minorEastAsia" w:eastAsiaTheme="minorEastAsia" w:hAnsiTheme="minorEastAsia"/>
          <w:sz w:val="24"/>
        </w:rPr>
        <w:t>月</w:t>
      </w:r>
      <w:r w:rsidRPr="00177558">
        <w:rPr>
          <w:rFonts w:asciiTheme="minorEastAsia" w:eastAsiaTheme="minorEastAsia" w:hAnsiTheme="minorEastAsia" w:hint="eastAsia"/>
          <w:sz w:val="24"/>
        </w:rPr>
        <w:t>15</w:t>
      </w:r>
      <w:r w:rsidRPr="00177558">
        <w:rPr>
          <w:rFonts w:asciiTheme="minorEastAsia" w:eastAsiaTheme="minorEastAsia" w:hAnsiTheme="minorEastAsia"/>
          <w:sz w:val="24"/>
        </w:rPr>
        <w:t>日在上海证券交易所上市交</w:t>
      </w:r>
      <w:r w:rsidRPr="00177558">
        <w:rPr>
          <w:rFonts w:asciiTheme="minorEastAsia" w:eastAsiaTheme="minorEastAsia" w:hAnsiTheme="minorEastAsia" w:hint="eastAsia"/>
          <w:sz w:val="24"/>
        </w:rPr>
        <w:t>易</w:t>
      </w:r>
    </w:p>
    <w:p w:rsidR="00CB07C7" w:rsidRPr="00177558" w:rsidRDefault="00CB07C7" w:rsidP="00AE7DD7">
      <w:pPr>
        <w:spacing w:line="360" w:lineRule="auto"/>
        <w:ind w:firstLineChars="200" w:firstLine="482"/>
        <w:rPr>
          <w:rFonts w:asciiTheme="minorEastAsia" w:eastAsiaTheme="minorEastAsia" w:hAnsiTheme="minorEastAsia"/>
          <w:b/>
          <w:sz w:val="24"/>
        </w:rPr>
      </w:pPr>
      <w:r w:rsidRPr="00177558">
        <w:rPr>
          <w:rFonts w:asciiTheme="minorEastAsia" w:eastAsiaTheme="minorEastAsia" w:hAnsiTheme="minorEastAsia" w:hint="eastAsia"/>
          <w:b/>
          <w:sz w:val="24"/>
        </w:rPr>
        <w:t>二、</w:t>
      </w:r>
      <w:r w:rsidR="00096421" w:rsidRPr="00177558">
        <w:rPr>
          <w:rFonts w:asciiTheme="minorEastAsia" w:eastAsiaTheme="minorEastAsia" w:hAnsiTheme="minorEastAsia"/>
          <w:b/>
          <w:sz w:val="24"/>
        </w:rPr>
        <w:t>本期债券本年度付息情况</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w:t>
      </w:r>
      <w:r w:rsidR="00096421" w:rsidRPr="00177558">
        <w:rPr>
          <w:rFonts w:asciiTheme="minorEastAsia" w:eastAsiaTheme="minorEastAsia" w:hAnsiTheme="minorEastAsia"/>
          <w:sz w:val="24"/>
        </w:rPr>
        <w:t>本年度计息期限：</w:t>
      </w:r>
      <w:r w:rsidR="003039F1" w:rsidRPr="00177558">
        <w:rPr>
          <w:rFonts w:asciiTheme="minorEastAsia" w:eastAsiaTheme="minorEastAsia" w:hAnsiTheme="minorEastAsia" w:hint="eastAsia"/>
          <w:sz w:val="24"/>
        </w:rPr>
        <w:t>201</w:t>
      </w:r>
      <w:r w:rsidR="00902FFB">
        <w:rPr>
          <w:rFonts w:asciiTheme="minorEastAsia" w:eastAsiaTheme="minorEastAsia" w:hAnsiTheme="minorEastAsia" w:hint="eastAsia"/>
          <w:sz w:val="24"/>
        </w:rPr>
        <w:t>5</w:t>
      </w:r>
      <w:r w:rsidR="00096421" w:rsidRPr="00177558">
        <w:rPr>
          <w:rFonts w:asciiTheme="minorEastAsia" w:eastAsiaTheme="minorEastAsia" w:hAnsiTheme="minorEastAsia"/>
          <w:sz w:val="24"/>
        </w:rPr>
        <w:t>年</w:t>
      </w:r>
      <w:r w:rsidR="001A6E34" w:rsidRPr="00177558">
        <w:rPr>
          <w:rFonts w:asciiTheme="minorEastAsia" w:eastAsiaTheme="minorEastAsia" w:hAnsiTheme="minorEastAsia" w:hint="eastAsia"/>
          <w:sz w:val="24"/>
        </w:rPr>
        <w:t>7</w:t>
      </w:r>
      <w:r w:rsidR="00096421" w:rsidRPr="00177558">
        <w:rPr>
          <w:rFonts w:asciiTheme="minorEastAsia" w:eastAsiaTheme="minorEastAsia" w:hAnsiTheme="minorEastAsia"/>
          <w:sz w:val="24"/>
        </w:rPr>
        <w:t>月</w:t>
      </w:r>
      <w:r w:rsidR="008C5F9F" w:rsidRPr="00177558">
        <w:rPr>
          <w:rFonts w:asciiTheme="minorEastAsia" w:eastAsiaTheme="minorEastAsia" w:hAnsiTheme="minorEastAsia" w:hint="eastAsia"/>
          <w:sz w:val="24"/>
        </w:rPr>
        <w:t>23</w:t>
      </w:r>
      <w:r w:rsidR="00096421" w:rsidRPr="00177558">
        <w:rPr>
          <w:rFonts w:asciiTheme="minorEastAsia" w:eastAsiaTheme="minorEastAsia" w:hAnsiTheme="minorEastAsia"/>
          <w:sz w:val="24"/>
        </w:rPr>
        <w:t>日至</w:t>
      </w:r>
      <w:r w:rsidR="008C5F9F" w:rsidRPr="00177558">
        <w:rPr>
          <w:rFonts w:asciiTheme="minorEastAsia" w:eastAsiaTheme="minorEastAsia" w:hAnsiTheme="minorEastAsia" w:hint="eastAsia"/>
          <w:sz w:val="24"/>
        </w:rPr>
        <w:t>201</w:t>
      </w:r>
      <w:r w:rsidR="00902FFB">
        <w:rPr>
          <w:rFonts w:asciiTheme="minorEastAsia" w:eastAsiaTheme="minorEastAsia" w:hAnsiTheme="minorEastAsia" w:hint="eastAsia"/>
          <w:sz w:val="24"/>
        </w:rPr>
        <w:t>6</w:t>
      </w:r>
      <w:r w:rsidR="008C5F9F" w:rsidRPr="00177558">
        <w:rPr>
          <w:rFonts w:asciiTheme="minorEastAsia" w:eastAsiaTheme="minorEastAsia" w:hAnsiTheme="minorEastAsia"/>
          <w:sz w:val="24"/>
        </w:rPr>
        <w:t>年</w:t>
      </w:r>
      <w:r w:rsidR="008C5F9F" w:rsidRPr="00177558">
        <w:rPr>
          <w:rFonts w:asciiTheme="minorEastAsia" w:eastAsiaTheme="minorEastAsia" w:hAnsiTheme="minorEastAsia" w:hint="eastAsia"/>
          <w:sz w:val="24"/>
        </w:rPr>
        <w:t>7</w:t>
      </w:r>
      <w:r w:rsidR="008C5F9F" w:rsidRPr="00177558">
        <w:rPr>
          <w:rFonts w:asciiTheme="minorEastAsia" w:eastAsiaTheme="minorEastAsia" w:hAnsiTheme="minorEastAsia"/>
          <w:sz w:val="24"/>
        </w:rPr>
        <w:t>月</w:t>
      </w:r>
      <w:r w:rsidR="008C5F9F" w:rsidRPr="00177558">
        <w:rPr>
          <w:rFonts w:asciiTheme="minorEastAsia" w:eastAsiaTheme="minorEastAsia" w:hAnsiTheme="minorEastAsia" w:hint="eastAsia"/>
          <w:sz w:val="24"/>
        </w:rPr>
        <w:t>22</w:t>
      </w:r>
      <w:r w:rsidR="00096421" w:rsidRPr="00177558">
        <w:rPr>
          <w:rFonts w:asciiTheme="minorEastAsia" w:eastAsiaTheme="minorEastAsia" w:hAnsiTheme="minorEastAsia"/>
          <w:sz w:val="24"/>
        </w:rPr>
        <w:t>日，逾期部分不另计利息</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2、</w:t>
      </w:r>
      <w:r w:rsidR="00096421" w:rsidRPr="00177558">
        <w:rPr>
          <w:rFonts w:asciiTheme="minorEastAsia" w:eastAsiaTheme="minorEastAsia" w:hAnsiTheme="minorEastAsia"/>
          <w:sz w:val="24"/>
        </w:rPr>
        <w:t>利率：</w:t>
      </w:r>
      <w:r w:rsidR="00C908AC">
        <w:rPr>
          <w:rFonts w:asciiTheme="minorEastAsia" w:eastAsiaTheme="minorEastAsia" w:hAnsiTheme="minorEastAsia" w:hint="eastAsia"/>
          <w:sz w:val="24"/>
        </w:rPr>
        <w:t>12兖煤01</w:t>
      </w:r>
      <w:r w:rsidR="00096421" w:rsidRPr="00177558">
        <w:rPr>
          <w:rFonts w:asciiTheme="minorEastAsia" w:eastAsiaTheme="minorEastAsia" w:hAnsiTheme="minorEastAsia"/>
          <w:sz w:val="24"/>
        </w:rPr>
        <w:t>票面利率为</w:t>
      </w:r>
      <w:r w:rsidR="008C5F9F" w:rsidRPr="00177558">
        <w:rPr>
          <w:rFonts w:asciiTheme="minorEastAsia" w:eastAsiaTheme="minorEastAsia" w:hAnsiTheme="minorEastAsia" w:hint="eastAsia"/>
          <w:sz w:val="24"/>
        </w:rPr>
        <w:t>4.20</w:t>
      </w:r>
      <w:r w:rsidR="00096421" w:rsidRPr="00177558">
        <w:rPr>
          <w:rFonts w:asciiTheme="minorEastAsia" w:eastAsiaTheme="minorEastAsia" w:hAnsiTheme="minorEastAsia"/>
          <w:sz w:val="24"/>
        </w:rPr>
        <w:t>%</w:t>
      </w:r>
      <w:r w:rsidR="00C908AC">
        <w:rPr>
          <w:rFonts w:asciiTheme="minorEastAsia" w:eastAsiaTheme="minorEastAsia" w:hAnsiTheme="minorEastAsia" w:hint="eastAsia"/>
          <w:sz w:val="24"/>
        </w:rPr>
        <w:t>，12兖煤02票面利率为4.95%</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3、本年度付息日：</w:t>
      </w:r>
      <w:r w:rsidR="008C5F9F" w:rsidRPr="00177558">
        <w:rPr>
          <w:rFonts w:asciiTheme="minorEastAsia" w:eastAsiaTheme="minorEastAsia" w:hAnsiTheme="minorEastAsia" w:hint="eastAsia"/>
          <w:sz w:val="24"/>
        </w:rPr>
        <w:t>201</w:t>
      </w:r>
      <w:r w:rsidR="00790274">
        <w:rPr>
          <w:rFonts w:asciiTheme="minorEastAsia" w:eastAsiaTheme="minorEastAsia" w:hAnsiTheme="minorEastAsia" w:hint="eastAsia"/>
          <w:sz w:val="24"/>
        </w:rPr>
        <w:t>6</w:t>
      </w:r>
      <w:r w:rsidR="008C5F9F" w:rsidRPr="00177558">
        <w:rPr>
          <w:rFonts w:asciiTheme="minorEastAsia" w:eastAsiaTheme="minorEastAsia" w:hAnsiTheme="minorEastAsia" w:hint="eastAsia"/>
          <w:sz w:val="24"/>
        </w:rPr>
        <w:t>年7月2</w:t>
      </w:r>
      <w:r w:rsidR="00802CC8">
        <w:rPr>
          <w:rFonts w:asciiTheme="minorEastAsia" w:eastAsiaTheme="minorEastAsia" w:hAnsiTheme="minorEastAsia" w:hint="eastAsia"/>
          <w:sz w:val="24"/>
        </w:rPr>
        <w:t>5</w:t>
      </w:r>
      <w:r w:rsidRPr="00177558">
        <w:rPr>
          <w:rFonts w:asciiTheme="minorEastAsia" w:eastAsiaTheme="minorEastAsia" w:hAnsiTheme="minorEastAsia" w:hint="eastAsia"/>
          <w:sz w:val="24"/>
        </w:rPr>
        <w:t>日</w:t>
      </w:r>
      <w:r w:rsidRPr="00177558">
        <w:rPr>
          <w:rFonts w:asciiTheme="minorEastAsia" w:eastAsiaTheme="minorEastAsia" w:hAnsiTheme="minorEastAsia"/>
          <w:sz w:val="24"/>
        </w:rPr>
        <w:t>（如遇法定节假日</w:t>
      </w:r>
      <w:r w:rsidRPr="00177558">
        <w:rPr>
          <w:rFonts w:asciiTheme="minorEastAsia" w:eastAsiaTheme="minorEastAsia" w:hAnsiTheme="minorEastAsia" w:hint="eastAsia"/>
          <w:sz w:val="24"/>
        </w:rPr>
        <w:t>或休息日</w:t>
      </w:r>
      <w:r w:rsidRPr="00177558">
        <w:rPr>
          <w:rFonts w:asciiTheme="minorEastAsia" w:eastAsiaTheme="minorEastAsia" w:hAnsiTheme="minorEastAsia"/>
          <w:sz w:val="24"/>
        </w:rPr>
        <w:t>，则顺延至</w:t>
      </w:r>
      <w:r w:rsidRPr="00177558">
        <w:rPr>
          <w:rFonts w:asciiTheme="minorEastAsia" w:eastAsiaTheme="minorEastAsia" w:hAnsiTheme="minorEastAsia" w:hint="eastAsia"/>
          <w:sz w:val="24"/>
        </w:rPr>
        <w:t>其后的第1个</w:t>
      </w:r>
      <w:r w:rsidRPr="00177558">
        <w:rPr>
          <w:rFonts w:asciiTheme="minorEastAsia" w:eastAsiaTheme="minorEastAsia" w:hAnsiTheme="minorEastAsia"/>
          <w:sz w:val="24"/>
        </w:rPr>
        <w:t>工作日）</w:t>
      </w:r>
    </w:p>
    <w:p w:rsidR="00CB07C7" w:rsidRPr="00177558" w:rsidRDefault="00CB07C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4、</w:t>
      </w:r>
      <w:r w:rsidR="00096421" w:rsidRPr="00177558">
        <w:rPr>
          <w:rFonts w:asciiTheme="minorEastAsia" w:eastAsiaTheme="minorEastAsia" w:hAnsiTheme="minorEastAsia"/>
          <w:sz w:val="24"/>
        </w:rPr>
        <w:t>债权登记日：本期债券</w:t>
      </w:r>
      <w:r w:rsidR="001A6E34" w:rsidRPr="00177558">
        <w:rPr>
          <w:rFonts w:asciiTheme="minorEastAsia" w:eastAsiaTheme="minorEastAsia" w:hAnsiTheme="minorEastAsia" w:hint="eastAsia"/>
          <w:sz w:val="24"/>
        </w:rPr>
        <w:t>本年度</w:t>
      </w:r>
      <w:r w:rsidR="00096421" w:rsidRPr="00177558">
        <w:rPr>
          <w:rFonts w:asciiTheme="minorEastAsia" w:eastAsiaTheme="minorEastAsia" w:hAnsiTheme="minorEastAsia"/>
          <w:sz w:val="24"/>
        </w:rPr>
        <w:t>的债权登记日为</w:t>
      </w:r>
      <w:r w:rsidR="008C5F9F" w:rsidRPr="00177558">
        <w:rPr>
          <w:rFonts w:asciiTheme="minorEastAsia" w:eastAsiaTheme="minorEastAsia" w:hAnsiTheme="minorEastAsia" w:hint="eastAsia"/>
          <w:sz w:val="24"/>
        </w:rPr>
        <w:t>201</w:t>
      </w:r>
      <w:r w:rsidR="000B4F40">
        <w:rPr>
          <w:rFonts w:asciiTheme="minorEastAsia" w:eastAsiaTheme="minorEastAsia" w:hAnsiTheme="minorEastAsia" w:hint="eastAsia"/>
          <w:sz w:val="24"/>
        </w:rPr>
        <w:t>6</w:t>
      </w:r>
      <w:r w:rsidR="008C5F9F" w:rsidRPr="00177558">
        <w:rPr>
          <w:rFonts w:asciiTheme="minorEastAsia" w:eastAsiaTheme="minorEastAsia" w:hAnsiTheme="minorEastAsia"/>
          <w:sz w:val="24"/>
        </w:rPr>
        <w:t>年</w:t>
      </w:r>
      <w:r w:rsidR="008C5F9F" w:rsidRPr="00177558">
        <w:rPr>
          <w:rFonts w:asciiTheme="minorEastAsia" w:eastAsiaTheme="minorEastAsia" w:hAnsiTheme="minorEastAsia" w:hint="eastAsia"/>
          <w:sz w:val="24"/>
        </w:rPr>
        <w:t>7</w:t>
      </w:r>
      <w:r w:rsidR="008C5F9F" w:rsidRPr="00177558">
        <w:rPr>
          <w:rFonts w:asciiTheme="minorEastAsia" w:eastAsiaTheme="minorEastAsia" w:hAnsiTheme="minorEastAsia"/>
          <w:sz w:val="24"/>
        </w:rPr>
        <w:t>月</w:t>
      </w:r>
      <w:r w:rsidR="008C5F9F" w:rsidRPr="00177558">
        <w:rPr>
          <w:rFonts w:asciiTheme="minorEastAsia" w:eastAsiaTheme="minorEastAsia" w:hAnsiTheme="minorEastAsia" w:hint="eastAsia"/>
          <w:sz w:val="24"/>
        </w:rPr>
        <w:t>22</w:t>
      </w:r>
      <w:r w:rsidR="00096421" w:rsidRPr="00177558">
        <w:rPr>
          <w:rFonts w:asciiTheme="minorEastAsia" w:eastAsiaTheme="minorEastAsia" w:hAnsiTheme="minorEastAsia"/>
          <w:sz w:val="24"/>
        </w:rPr>
        <w:t>日。截至上述债券登记日下午收市后，本期债券投资者对托管账户所记载的债券余额享有本年度利息</w:t>
      </w:r>
    </w:p>
    <w:p w:rsidR="00414C39" w:rsidRPr="00177558" w:rsidRDefault="00414C39" w:rsidP="00AE7DD7">
      <w:pPr>
        <w:spacing w:line="360" w:lineRule="auto"/>
        <w:ind w:firstLineChars="200" w:firstLine="482"/>
        <w:rPr>
          <w:rFonts w:asciiTheme="minorEastAsia" w:eastAsiaTheme="minorEastAsia" w:hAnsiTheme="minorEastAsia"/>
          <w:b/>
          <w:sz w:val="24"/>
        </w:rPr>
      </w:pPr>
      <w:r w:rsidRPr="00177558">
        <w:rPr>
          <w:rFonts w:asciiTheme="minorEastAsia" w:eastAsiaTheme="minorEastAsia" w:hAnsiTheme="minorEastAsia" w:hint="eastAsia"/>
          <w:b/>
          <w:sz w:val="24"/>
        </w:rPr>
        <w:t>三、本次付息方案</w:t>
      </w:r>
    </w:p>
    <w:p w:rsidR="00414C39" w:rsidRPr="00177558" w:rsidRDefault="00414C39" w:rsidP="00AE7DD7">
      <w:pPr>
        <w:pStyle w:val="CM9"/>
        <w:spacing w:after="0" w:line="360" w:lineRule="auto"/>
        <w:ind w:firstLine="480"/>
        <w:jc w:val="both"/>
        <w:rPr>
          <w:rFonts w:asciiTheme="minorEastAsia" w:eastAsiaTheme="minorEastAsia" w:hAnsiTheme="minorEastAsia"/>
          <w:color w:val="000000"/>
        </w:rPr>
      </w:pPr>
      <w:r w:rsidRPr="00177558">
        <w:rPr>
          <w:rFonts w:asciiTheme="minorEastAsia" w:eastAsiaTheme="minorEastAsia" w:hAnsiTheme="minorEastAsia"/>
          <w:color w:val="000000"/>
        </w:rPr>
        <w:lastRenderedPageBreak/>
        <w:t>按照《</w:t>
      </w:r>
      <w:r w:rsidRPr="00177558">
        <w:rPr>
          <w:rFonts w:asciiTheme="minorEastAsia" w:eastAsiaTheme="minorEastAsia" w:hAnsiTheme="minorEastAsia" w:hint="eastAsia"/>
          <w:color w:val="000000"/>
        </w:rPr>
        <w:t>兖州煤业股份有限公司2012年公司债券(第一期)</w:t>
      </w:r>
      <w:r w:rsidRPr="00177558">
        <w:rPr>
          <w:rFonts w:asciiTheme="minorEastAsia" w:eastAsiaTheme="minorEastAsia" w:hAnsiTheme="minorEastAsia"/>
          <w:color w:val="000000"/>
        </w:rPr>
        <w:t>票面利率公告》，</w:t>
      </w:r>
      <w:r w:rsidRPr="00177558">
        <w:rPr>
          <w:rFonts w:asciiTheme="minorEastAsia" w:eastAsiaTheme="minorEastAsia" w:hAnsiTheme="minorEastAsia" w:hint="eastAsia"/>
          <w:color w:val="000000"/>
        </w:rPr>
        <w:t>“12兖煤01”</w:t>
      </w:r>
      <w:r w:rsidRPr="00177558">
        <w:rPr>
          <w:rFonts w:asciiTheme="minorEastAsia" w:eastAsiaTheme="minorEastAsia" w:hAnsiTheme="minorEastAsia"/>
          <w:color w:val="000000"/>
        </w:rPr>
        <w:t>票面年利率为</w:t>
      </w:r>
      <w:r w:rsidRPr="00177558">
        <w:rPr>
          <w:rFonts w:asciiTheme="minorEastAsia" w:eastAsiaTheme="minorEastAsia" w:hAnsiTheme="minorEastAsia" w:hint="eastAsia"/>
          <w:color w:val="000000"/>
        </w:rPr>
        <w:t>4.20</w:t>
      </w:r>
      <w:r w:rsidRPr="00177558">
        <w:rPr>
          <w:rFonts w:asciiTheme="minorEastAsia" w:eastAsiaTheme="minorEastAsia" w:hAnsiTheme="minorEastAsia"/>
          <w:color w:val="000000"/>
        </w:rPr>
        <w:t>%，每手</w:t>
      </w:r>
      <w:r w:rsidRPr="00177558">
        <w:rPr>
          <w:rFonts w:asciiTheme="minorEastAsia" w:eastAsiaTheme="minorEastAsia" w:hAnsiTheme="minorEastAsia" w:hint="eastAsia"/>
          <w:color w:val="000000"/>
        </w:rPr>
        <w:t>“12兖煤01”</w:t>
      </w:r>
      <w:r w:rsidRPr="00177558">
        <w:rPr>
          <w:rFonts w:asciiTheme="minorEastAsia" w:eastAsiaTheme="minorEastAsia" w:hAnsiTheme="minorEastAsia"/>
          <w:color w:val="000000"/>
        </w:rPr>
        <w:t>面值1000元派发利息为</w:t>
      </w:r>
      <w:r w:rsidRPr="00177558">
        <w:rPr>
          <w:rFonts w:asciiTheme="minorEastAsia" w:eastAsiaTheme="minorEastAsia" w:hAnsiTheme="minorEastAsia" w:hint="eastAsia"/>
          <w:color w:val="000000"/>
        </w:rPr>
        <w:t>42</w:t>
      </w:r>
      <w:r w:rsidRPr="00177558">
        <w:rPr>
          <w:rFonts w:asciiTheme="minorEastAsia" w:eastAsiaTheme="minorEastAsia" w:hAnsiTheme="minorEastAsia"/>
          <w:color w:val="000000"/>
        </w:rPr>
        <w:t>元（含税，扣税后个人</w:t>
      </w:r>
      <w:r w:rsidRPr="00177558">
        <w:rPr>
          <w:rFonts w:asciiTheme="minorEastAsia" w:eastAsiaTheme="minorEastAsia" w:hAnsiTheme="minorEastAsia" w:hint="eastAsia"/>
          <w:color w:val="000000"/>
        </w:rPr>
        <w:t>投资者</w:t>
      </w:r>
      <w:r w:rsidRPr="00177558">
        <w:rPr>
          <w:rFonts w:asciiTheme="minorEastAsia" w:eastAsiaTheme="minorEastAsia" w:hAnsiTheme="minorEastAsia"/>
          <w:color w:val="000000"/>
        </w:rPr>
        <w:t>实际每1000元派发利息为</w:t>
      </w:r>
      <w:r w:rsidRPr="00177558">
        <w:rPr>
          <w:rFonts w:asciiTheme="minorEastAsia" w:eastAsiaTheme="minorEastAsia" w:hAnsiTheme="minorEastAsia" w:hint="eastAsia"/>
          <w:color w:val="000000"/>
        </w:rPr>
        <w:t>33.6</w:t>
      </w:r>
      <w:r w:rsidRPr="00177558">
        <w:rPr>
          <w:rFonts w:asciiTheme="minorEastAsia" w:eastAsiaTheme="minorEastAsia" w:hAnsiTheme="minorEastAsia"/>
          <w:color w:val="000000"/>
        </w:rPr>
        <w:t>元</w:t>
      </w:r>
      <w:r w:rsidR="007100A8">
        <w:rPr>
          <w:rFonts w:asciiTheme="minorEastAsia" w:eastAsiaTheme="minorEastAsia" w:hAnsiTheme="minorEastAsia" w:hint="eastAsia"/>
          <w:color w:val="000000"/>
        </w:rPr>
        <w:t>，扣税后QFII投资者实际每1000元派发利息为37.8元</w:t>
      </w:r>
      <w:r w:rsidRPr="00177558">
        <w:rPr>
          <w:rFonts w:asciiTheme="minorEastAsia" w:eastAsiaTheme="minorEastAsia" w:hAnsiTheme="minorEastAsia"/>
          <w:color w:val="000000"/>
        </w:rPr>
        <w:t>）。</w:t>
      </w:r>
      <w:r w:rsidRPr="00177558">
        <w:rPr>
          <w:rFonts w:asciiTheme="minorEastAsia" w:eastAsiaTheme="minorEastAsia" w:hAnsiTheme="minorEastAsia" w:hint="eastAsia"/>
          <w:color w:val="000000"/>
        </w:rPr>
        <w:t>“12兖煤02”</w:t>
      </w:r>
      <w:r w:rsidRPr="00177558">
        <w:rPr>
          <w:rFonts w:asciiTheme="minorEastAsia" w:eastAsiaTheme="minorEastAsia" w:hAnsiTheme="minorEastAsia"/>
          <w:color w:val="000000"/>
        </w:rPr>
        <w:t xml:space="preserve"> 票面年利率为</w:t>
      </w:r>
      <w:r w:rsidRPr="00177558">
        <w:rPr>
          <w:rFonts w:asciiTheme="minorEastAsia" w:eastAsiaTheme="minorEastAsia" w:hAnsiTheme="minorEastAsia" w:hint="eastAsia"/>
          <w:color w:val="000000"/>
        </w:rPr>
        <w:t>4.95%，每手“12兖煤02”面值1000元派发利息为49.5元（</w:t>
      </w:r>
      <w:r w:rsidRPr="00177558">
        <w:rPr>
          <w:rFonts w:asciiTheme="minorEastAsia" w:eastAsiaTheme="minorEastAsia" w:hAnsiTheme="minorEastAsia"/>
          <w:color w:val="000000"/>
        </w:rPr>
        <w:t>含税，扣税后个人</w:t>
      </w:r>
      <w:r w:rsidRPr="00177558">
        <w:rPr>
          <w:rFonts w:asciiTheme="minorEastAsia" w:eastAsiaTheme="minorEastAsia" w:hAnsiTheme="minorEastAsia" w:hint="eastAsia"/>
          <w:color w:val="000000"/>
        </w:rPr>
        <w:t>投资者</w:t>
      </w:r>
      <w:r w:rsidRPr="00177558">
        <w:rPr>
          <w:rFonts w:asciiTheme="minorEastAsia" w:eastAsiaTheme="minorEastAsia" w:hAnsiTheme="minorEastAsia"/>
          <w:color w:val="000000"/>
        </w:rPr>
        <w:t>实际每1000元派发利息为</w:t>
      </w:r>
      <w:r w:rsidR="00D6715C" w:rsidRPr="00177558">
        <w:rPr>
          <w:rFonts w:asciiTheme="minorEastAsia" w:eastAsiaTheme="minorEastAsia" w:hAnsiTheme="minorEastAsia" w:hint="eastAsia"/>
          <w:color w:val="000000"/>
        </w:rPr>
        <w:t>39</w:t>
      </w:r>
      <w:r w:rsidRPr="00177558">
        <w:rPr>
          <w:rFonts w:asciiTheme="minorEastAsia" w:eastAsiaTheme="minorEastAsia" w:hAnsiTheme="minorEastAsia" w:hint="eastAsia"/>
          <w:color w:val="000000"/>
        </w:rPr>
        <w:t>.6</w:t>
      </w:r>
      <w:r w:rsidRPr="00177558">
        <w:rPr>
          <w:rFonts w:asciiTheme="minorEastAsia" w:eastAsiaTheme="minorEastAsia" w:hAnsiTheme="minorEastAsia"/>
          <w:color w:val="000000"/>
        </w:rPr>
        <w:t>元</w:t>
      </w:r>
      <w:r w:rsidR="007100A8">
        <w:rPr>
          <w:rFonts w:asciiTheme="minorEastAsia" w:eastAsiaTheme="minorEastAsia" w:hAnsiTheme="minorEastAsia" w:hint="eastAsia"/>
          <w:color w:val="000000"/>
        </w:rPr>
        <w:t>，扣税后QFII投资者实际每1000元派发利息为44.55元</w:t>
      </w:r>
      <w:r w:rsidRPr="00177558">
        <w:rPr>
          <w:rFonts w:asciiTheme="minorEastAsia" w:eastAsiaTheme="minorEastAsia" w:hAnsiTheme="minorEastAsia" w:hint="eastAsia"/>
          <w:color w:val="000000"/>
        </w:rPr>
        <w:t>）</w:t>
      </w:r>
      <w:r w:rsidR="002F275D">
        <w:rPr>
          <w:rFonts w:asciiTheme="minorEastAsia" w:eastAsiaTheme="minorEastAsia" w:hAnsiTheme="minorEastAsia" w:hint="eastAsia"/>
          <w:color w:val="000000"/>
        </w:rPr>
        <w:t>。</w:t>
      </w:r>
    </w:p>
    <w:p w:rsidR="00D6715C" w:rsidRPr="00177558" w:rsidRDefault="00D6715C" w:rsidP="00AE7DD7">
      <w:pPr>
        <w:spacing w:line="360" w:lineRule="auto"/>
        <w:ind w:firstLineChars="200" w:firstLine="482"/>
        <w:rPr>
          <w:rFonts w:asciiTheme="minorEastAsia" w:eastAsiaTheme="minorEastAsia" w:hAnsiTheme="minorEastAsia"/>
          <w:b/>
          <w:sz w:val="24"/>
        </w:rPr>
      </w:pPr>
      <w:r w:rsidRPr="00177558">
        <w:rPr>
          <w:rFonts w:asciiTheme="minorEastAsia" w:eastAsiaTheme="minorEastAsia" w:hAnsiTheme="minorEastAsia" w:hint="eastAsia"/>
          <w:b/>
          <w:sz w:val="24"/>
        </w:rPr>
        <w:t>四、付息对象</w:t>
      </w:r>
    </w:p>
    <w:p w:rsidR="00D6715C" w:rsidRPr="00177558" w:rsidRDefault="00D6715C" w:rsidP="00AE7DD7">
      <w:pPr>
        <w:spacing w:line="360" w:lineRule="auto"/>
        <w:ind w:firstLineChars="200" w:firstLine="480"/>
        <w:rPr>
          <w:rFonts w:asciiTheme="minorEastAsia" w:eastAsiaTheme="minorEastAsia" w:hAnsiTheme="minorEastAsia"/>
          <w:color w:val="000000"/>
          <w:kern w:val="0"/>
          <w:sz w:val="24"/>
        </w:rPr>
      </w:pPr>
      <w:r w:rsidRPr="00177558">
        <w:rPr>
          <w:rFonts w:asciiTheme="minorEastAsia" w:eastAsiaTheme="minorEastAsia" w:hAnsiTheme="minorEastAsia"/>
          <w:color w:val="000000"/>
          <w:kern w:val="0"/>
          <w:sz w:val="24"/>
        </w:rPr>
        <w:t>本次付息对象为截止201</w:t>
      </w:r>
      <w:r w:rsidR="00103830">
        <w:rPr>
          <w:rFonts w:asciiTheme="minorEastAsia" w:eastAsiaTheme="minorEastAsia" w:hAnsiTheme="minorEastAsia" w:hint="eastAsia"/>
          <w:color w:val="000000"/>
          <w:kern w:val="0"/>
          <w:sz w:val="24"/>
        </w:rPr>
        <w:t>6</w:t>
      </w:r>
      <w:r w:rsidRPr="00177558">
        <w:rPr>
          <w:rFonts w:asciiTheme="minorEastAsia" w:eastAsiaTheme="minorEastAsia" w:hAnsiTheme="minorEastAsia"/>
          <w:color w:val="000000"/>
          <w:kern w:val="0"/>
          <w:sz w:val="24"/>
        </w:rPr>
        <w:t>年</w:t>
      </w:r>
      <w:r w:rsidRPr="00177558">
        <w:rPr>
          <w:rFonts w:asciiTheme="minorEastAsia" w:eastAsiaTheme="minorEastAsia" w:hAnsiTheme="minorEastAsia" w:hint="eastAsia"/>
          <w:color w:val="000000"/>
          <w:kern w:val="0"/>
          <w:sz w:val="24"/>
        </w:rPr>
        <w:t>7</w:t>
      </w:r>
      <w:r w:rsidRPr="00177558">
        <w:rPr>
          <w:rFonts w:asciiTheme="minorEastAsia" w:eastAsiaTheme="minorEastAsia" w:hAnsiTheme="minorEastAsia"/>
          <w:color w:val="000000"/>
          <w:kern w:val="0"/>
          <w:sz w:val="24"/>
        </w:rPr>
        <w:t>月</w:t>
      </w:r>
      <w:r w:rsidRPr="00177558">
        <w:rPr>
          <w:rFonts w:asciiTheme="minorEastAsia" w:eastAsiaTheme="minorEastAsia" w:hAnsiTheme="minorEastAsia" w:hint="eastAsia"/>
          <w:color w:val="000000"/>
          <w:kern w:val="0"/>
          <w:sz w:val="24"/>
        </w:rPr>
        <w:t>22</w:t>
      </w:r>
      <w:r w:rsidRPr="00177558">
        <w:rPr>
          <w:rFonts w:asciiTheme="minorEastAsia" w:eastAsiaTheme="minorEastAsia" w:hAnsiTheme="minorEastAsia"/>
          <w:color w:val="000000"/>
          <w:kern w:val="0"/>
          <w:sz w:val="24"/>
        </w:rPr>
        <w:t>日上海证券交易所收市后，在中证登上海分公司登记在册的全体</w:t>
      </w:r>
      <w:r w:rsidRPr="00177558">
        <w:rPr>
          <w:rFonts w:asciiTheme="minorEastAsia" w:eastAsiaTheme="minorEastAsia" w:hAnsiTheme="minorEastAsia" w:hint="eastAsia"/>
          <w:color w:val="000000"/>
          <w:kern w:val="0"/>
          <w:sz w:val="24"/>
        </w:rPr>
        <w:t>“12兖煤01”、“12兖煤02”</w:t>
      </w:r>
      <w:r w:rsidRPr="00177558">
        <w:rPr>
          <w:rFonts w:asciiTheme="minorEastAsia" w:eastAsiaTheme="minorEastAsia" w:hAnsiTheme="minorEastAsia"/>
          <w:color w:val="000000"/>
          <w:kern w:val="0"/>
          <w:sz w:val="24"/>
        </w:rPr>
        <w:t>持有人。</w:t>
      </w:r>
    </w:p>
    <w:p w:rsidR="00CB07C7" w:rsidRPr="00177558" w:rsidRDefault="00D6715C" w:rsidP="00AE7DD7">
      <w:pPr>
        <w:spacing w:line="360" w:lineRule="auto"/>
        <w:ind w:firstLineChars="200" w:firstLine="482"/>
        <w:rPr>
          <w:rFonts w:asciiTheme="minorEastAsia" w:eastAsiaTheme="minorEastAsia" w:hAnsiTheme="minorEastAsia"/>
          <w:b/>
          <w:sz w:val="24"/>
        </w:rPr>
      </w:pPr>
      <w:r w:rsidRPr="00177558">
        <w:rPr>
          <w:rFonts w:asciiTheme="minorEastAsia" w:eastAsiaTheme="minorEastAsia" w:hAnsiTheme="minorEastAsia" w:hint="eastAsia"/>
          <w:b/>
          <w:sz w:val="24"/>
        </w:rPr>
        <w:t>五</w:t>
      </w:r>
      <w:r w:rsidR="00CB07C7" w:rsidRPr="00177558">
        <w:rPr>
          <w:rFonts w:asciiTheme="minorEastAsia" w:eastAsiaTheme="minorEastAsia" w:hAnsiTheme="minorEastAsia" w:hint="eastAsia"/>
          <w:b/>
          <w:sz w:val="24"/>
        </w:rPr>
        <w:t>、</w:t>
      </w:r>
      <w:r w:rsidR="00CB07C7" w:rsidRPr="00177558">
        <w:rPr>
          <w:rFonts w:asciiTheme="minorEastAsia" w:eastAsiaTheme="minorEastAsia" w:hAnsiTheme="minorEastAsia"/>
          <w:b/>
          <w:sz w:val="24"/>
        </w:rPr>
        <w:t>付息办法</w:t>
      </w:r>
    </w:p>
    <w:p w:rsidR="00CB07C7" w:rsidRPr="00177558" w:rsidRDefault="00407F6E"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1</w:t>
      </w:r>
      <w:r w:rsidR="00C05E65" w:rsidRPr="00177558">
        <w:rPr>
          <w:rFonts w:asciiTheme="minorEastAsia" w:eastAsiaTheme="minorEastAsia" w:hAnsiTheme="minorEastAsia"/>
          <w:sz w:val="24"/>
        </w:rPr>
        <w:t>、通过上海证券交易所购买本期债券并持有到债权登记日的投资者，</w:t>
      </w:r>
      <w:r w:rsidRPr="00177558">
        <w:rPr>
          <w:rFonts w:asciiTheme="minorEastAsia" w:eastAsiaTheme="minorEastAsia" w:hAnsiTheme="minorEastAsia"/>
          <w:sz w:val="24"/>
        </w:rPr>
        <w:t>利息款通过中国证券登记结算有限责任公司上海分公司清算系统进入该投资者开户的证券公司的登记公司备付金账户</w:t>
      </w:r>
      <w:r w:rsidR="00CB07C7" w:rsidRPr="00177558">
        <w:rPr>
          <w:rFonts w:asciiTheme="minorEastAsia" w:eastAsiaTheme="minorEastAsia" w:hAnsiTheme="minorEastAsia"/>
          <w:sz w:val="24"/>
        </w:rPr>
        <w:t>中，再由该证券公司将利息款划付至投资者在该证券公司的资金账户中</w:t>
      </w:r>
    </w:p>
    <w:p w:rsidR="00CB07C7" w:rsidRPr="00177558" w:rsidRDefault="00D62592"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2、从发行市场购买本期债券并持有到债权登记日的投资者，在原认购债</w:t>
      </w:r>
      <w:r w:rsidR="004510BA" w:rsidRPr="00177558">
        <w:rPr>
          <w:rFonts w:asciiTheme="minorEastAsia" w:eastAsiaTheme="minorEastAsia" w:hAnsiTheme="minorEastAsia"/>
          <w:sz w:val="24"/>
        </w:rPr>
        <w:t>券的营业网点办理付息</w:t>
      </w:r>
      <w:r w:rsidRPr="00177558">
        <w:rPr>
          <w:rFonts w:asciiTheme="minorEastAsia" w:eastAsiaTheme="minorEastAsia" w:hAnsiTheme="minorEastAsia"/>
          <w:sz w:val="24"/>
        </w:rPr>
        <w:t>手续，具体手续如下：</w:t>
      </w:r>
    </w:p>
    <w:p w:rsidR="00CB07C7" w:rsidRPr="00177558" w:rsidRDefault="004510BA"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A．</w:t>
      </w:r>
      <w:r w:rsidR="00BB1515" w:rsidRPr="00177558">
        <w:rPr>
          <w:rFonts w:asciiTheme="minorEastAsia" w:eastAsiaTheme="minorEastAsia" w:hAnsiTheme="minorEastAsia"/>
          <w:sz w:val="24"/>
        </w:rPr>
        <w:t>如投资者已经在认购债券的证券公司开立资金账户，则利息款的划付比照上述第1</w:t>
      </w:r>
      <w:r w:rsidR="00CB07C7" w:rsidRPr="00177558">
        <w:rPr>
          <w:rFonts w:asciiTheme="minorEastAsia" w:eastAsiaTheme="minorEastAsia" w:hAnsiTheme="minorEastAsia"/>
          <w:sz w:val="24"/>
        </w:rPr>
        <w:t>点的流程</w:t>
      </w:r>
    </w:p>
    <w:p w:rsidR="00CB07C7" w:rsidRPr="00177558" w:rsidRDefault="00BB1515"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B．</w:t>
      </w:r>
      <w:r w:rsidR="0077378F" w:rsidRPr="00177558">
        <w:rPr>
          <w:rFonts w:asciiTheme="minorEastAsia" w:eastAsiaTheme="minorEastAsia" w:hAnsiTheme="minorEastAsia"/>
          <w:sz w:val="24"/>
        </w:rPr>
        <w:t>如投资者未在认购债券的证券公司开立资金账户，请按以下要求办理</w:t>
      </w:r>
      <w:r w:rsidR="00CB07C7" w:rsidRPr="00177558">
        <w:rPr>
          <w:rFonts w:asciiTheme="minorEastAsia" w:eastAsiaTheme="minorEastAsia" w:hAnsiTheme="minorEastAsia" w:hint="eastAsia"/>
          <w:sz w:val="24"/>
        </w:rPr>
        <w:t>：</w:t>
      </w:r>
    </w:p>
    <w:p w:rsidR="00CB07C7" w:rsidRPr="00177558" w:rsidRDefault="005D2299"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（1）本期债券个人投资者办理利息领取手续时，应出示本人身份证，</w:t>
      </w:r>
      <w:r w:rsidR="00F0437E" w:rsidRPr="00177558">
        <w:rPr>
          <w:rFonts w:asciiTheme="minorEastAsia" w:eastAsiaTheme="minorEastAsia" w:hAnsiTheme="minorEastAsia"/>
          <w:sz w:val="24"/>
        </w:rPr>
        <w:t>根据原</w:t>
      </w:r>
      <w:r w:rsidRPr="00177558">
        <w:rPr>
          <w:rFonts w:asciiTheme="minorEastAsia" w:eastAsiaTheme="minorEastAsia" w:hAnsiTheme="minorEastAsia"/>
          <w:sz w:val="24"/>
        </w:rPr>
        <w:t>认购债券的营业网点要求办理；</w:t>
      </w:r>
    </w:p>
    <w:p w:rsidR="00CB07C7" w:rsidRPr="00177558" w:rsidRDefault="005D2299"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（2）</w:t>
      </w:r>
      <w:r w:rsidR="00386285" w:rsidRPr="00177558">
        <w:rPr>
          <w:rFonts w:asciiTheme="minorEastAsia" w:eastAsiaTheme="minorEastAsia" w:hAnsiTheme="minorEastAsia"/>
          <w:sz w:val="24"/>
        </w:rPr>
        <w:t>本期债券机构投资者办理利息领取手续时，应出示经办人身份证，并提交单位授权委托书（加盖认购时预留的印鉴）正本、法人营业执照复印件（加盖该机构投资者公章）和税务登记证（地税）复印件（加盖该机构投资者公章）以及经办人身份证复印件；</w:t>
      </w:r>
    </w:p>
    <w:p w:rsidR="00CB07C7" w:rsidRPr="00177558" w:rsidRDefault="000679CD"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（3）如投资者原认购网点已迁址、更名、合并或有其他变更情况，请根</w:t>
      </w:r>
      <w:r w:rsidR="00CB07C7" w:rsidRPr="00177558">
        <w:rPr>
          <w:rFonts w:asciiTheme="minorEastAsia" w:eastAsiaTheme="minorEastAsia" w:hAnsiTheme="minorEastAsia"/>
          <w:sz w:val="24"/>
        </w:rPr>
        <w:t>据托管凭证上注明的二级托管人名称或加盖的公章，咨询该二级托管人</w:t>
      </w:r>
    </w:p>
    <w:p w:rsidR="00CB07C7" w:rsidRPr="00177558" w:rsidRDefault="00D6715C" w:rsidP="00AE7DD7">
      <w:pPr>
        <w:spacing w:line="360" w:lineRule="auto"/>
        <w:ind w:firstLineChars="200" w:firstLine="482"/>
        <w:rPr>
          <w:rFonts w:asciiTheme="minorEastAsia" w:eastAsiaTheme="minorEastAsia" w:hAnsiTheme="minorEastAsia"/>
          <w:b/>
          <w:sz w:val="24"/>
        </w:rPr>
      </w:pPr>
      <w:r w:rsidRPr="00177558">
        <w:rPr>
          <w:rFonts w:asciiTheme="minorEastAsia" w:eastAsiaTheme="minorEastAsia" w:hAnsiTheme="minorEastAsia" w:hint="eastAsia"/>
          <w:b/>
          <w:sz w:val="24"/>
        </w:rPr>
        <w:t>六</w:t>
      </w:r>
      <w:r w:rsidR="000C4180" w:rsidRPr="00177558">
        <w:rPr>
          <w:rFonts w:asciiTheme="minorEastAsia" w:eastAsiaTheme="minorEastAsia" w:hAnsiTheme="minorEastAsia"/>
          <w:b/>
          <w:sz w:val="24"/>
        </w:rPr>
        <w:t>、关于债券利息所得税的</w:t>
      </w:r>
      <w:r w:rsidR="0025069C" w:rsidRPr="00177558">
        <w:rPr>
          <w:rFonts w:asciiTheme="minorEastAsia" w:eastAsiaTheme="minorEastAsia" w:hAnsiTheme="minorEastAsia" w:hint="eastAsia"/>
          <w:b/>
          <w:sz w:val="24"/>
        </w:rPr>
        <w:t>说明</w:t>
      </w:r>
    </w:p>
    <w:p w:rsidR="00CB07C7" w:rsidRPr="00177558" w:rsidRDefault="000C418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（一）关于向个人投资者征收债券利息所得税的说明</w:t>
      </w:r>
    </w:p>
    <w:p w:rsidR="00CB07C7" w:rsidRPr="00177558" w:rsidRDefault="000C418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lastRenderedPageBreak/>
        <w:t>根据《中华人民共和国个人所得税法》等相关法规和文件的规定，本期债券个人投资者应就其获得的债券利息所得缴纳企业债券利息个人所得税。本期债券发行人已在</w:t>
      </w:r>
      <w:r w:rsidR="00414C39" w:rsidRPr="00177558">
        <w:rPr>
          <w:rFonts w:asciiTheme="minorEastAsia" w:eastAsiaTheme="minorEastAsia" w:hAnsiTheme="minorEastAsia"/>
          <w:sz w:val="24"/>
        </w:rPr>
        <w:t>《</w:t>
      </w:r>
      <w:r w:rsidR="00414C39" w:rsidRPr="00177558">
        <w:rPr>
          <w:rFonts w:asciiTheme="minorEastAsia" w:eastAsiaTheme="minorEastAsia" w:hAnsiTheme="minorEastAsia" w:hint="eastAsia"/>
          <w:sz w:val="24"/>
        </w:rPr>
        <w:t>兖州煤业股份有限公司2012年公司债券（第一期）募集说明书</w:t>
      </w:r>
      <w:r w:rsidR="00414C39" w:rsidRPr="00177558">
        <w:rPr>
          <w:rFonts w:asciiTheme="minorEastAsia" w:eastAsiaTheme="minorEastAsia" w:hAnsiTheme="minorEastAsia"/>
          <w:sz w:val="24"/>
        </w:rPr>
        <w:t>》</w:t>
      </w:r>
      <w:r w:rsidR="00CB07C7" w:rsidRPr="00177558">
        <w:rPr>
          <w:rFonts w:asciiTheme="minorEastAsia" w:eastAsiaTheme="minorEastAsia" w:hAnsiTheme="minorEastAsia"/>
          <w:sz w:val="24"/>
        </w:rPr>
        <w:t>中对上述规定予以明确说明</w:t>
      </w:r>
    </w:p>
    <w:p w:rsidR="00CB07C7" w:rsidRPr="00177558" w:rsidRDefault="000C418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按照《国家税务总局关于加强企业债券利息个人所得税代扣代缴工作的通知》（国税函[2003]612号）规定，本期债券利息个人所得税将统一由各兑付机构负责代扣代缴并直接向各兑付机构所在地的税务部门缴付。请各兑付机构按照个人所得税法的有关规定做好代扣代缴个人所得税工作。如各兑付机构未履行上述债券利息个人所得税的代扣代缴义务，由此产生的法律责任由各兑付机构自行承</w:t>
      </w:r>
      <w:r w:rsidR="00CB07C7" w:rsidRPr="00177558">
        <w:rPr>
          <w:rFonts w:asciiTheme="minorEastAsia" w:eastAsiaTheme="minorEastAsia" w:hAnsiTheme="minorEastAsia" w:hint="eastAsia"/>
          <w:sz w:val="24"/>
        </w:rPr>
        <w:t>担</w:t>
      </w:r>
    </w:p>
    <w:p w:rsidR="00CB07C7" w:rsidRPr="00177558" w:rsidRDefault="000C418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本期债券利息个人所得税的征缴说明如下：</w:t>
      </w:r>
    </w:p>
    <w:p w:rsidR="00CB07C7" w:rsidRPr="00177558" w:rsidRDefault="00E32D18"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w:t>
      </w:r>
      <w:r w:rsidR="000C4180" w:rsidRPr="00177558">
        <w:rPr>
          <w:rFonts w:asciiTheme="minorEastAsia" w:eastAsiaTheme="minorEastAsia" w:hAnsiTheme="minorEastAsia"/>
          <w:sz w:val="24"/>
        </w:rPr>
        <w:t>纳税人：本期债券的个人投资者</w:t>
      </w:r>
    </w:p>
    <w:p w:rsidR="00E32D18" w:rsidRPr="00177558" w:rsidRDefault="00E32D18"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（2）</w:t>
      </w:r>
      <w:r w:rsidR="000C4180" w:rsidRPr="00177558">
        <w:rPr>
          <w:rFonts w:asciiTheme="minorEastAsia" w:eastAsiaTheme="minorEastAsia" w:hAnsiTheme="minorEastAsia"/>
          <w:sz w:val="24"/>
        </w:rPr>
        <w:t>征税对象：本期债券的利息所得</w:t>
      </w:r>
    </w:p>
    <w:p w:rsidR="00CB07C7" w:rsidRPr="00177558" w:rsidRDefault="00E32D18"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（3）</w:t>
      </w:r>
      <w:r w:rsidR="000C4180" w:rsidRPr="00177558">
        <w:rPr>
          <w:rFonts w:asciiTheme="minorEastAsia" w:eastAsiaTheme="minorEastAsia" w:hAnsiTheme="minorEastAsia"/>
          <w:sz w:val="24"/>
        </w:rPr>
        <w:t>征税税率：按利息额的20%征收</w:t>
      </w:r>
    </w:p>
    <w:p w:rsidR="00CB07C7" w:rsidRPr="00177558" w:rsidRDefault="00D22807" w:rsidP="00AE7DD7">
      <w:pPr>
        <w:spacing w:line="360" w:lineRule="auto"/>
        <w:ind w:left="480"/>
        <w:rPr>
          <w:rFonts w:asciiTheme="minorEastAsia" w:eastAsiaTheme="minorEastAsia" w:hAnsiTheme="minorEastAsia"/>
          <w:sz w:val="24"/>
        </w:rPr>
      </w:pPr>
      <w:r w:rsidRPr="00177558">
        <w:rPr>
          <w:rFonts w:asciiTheme="minorEastAsia" w:eastAsiaTheme="minorEastAsia" w:hAnsiTheme="minorEastAsia" w:hint="eastAsia"/>
          <w:sz w:val="24"/>
        </w:rPr>
        <w:t>（4）</w:t>
      </w:r>
      <w:r w:rsidR="000C4180" w:rsidRPr="00177558">
        <w:rPr>
          <w:rFonts w:asciiTheme="minorEastAsia" w:eastAsiaTheme="minorEastAsia" w:hAnsiTheme="minorEastAsia"/>
          <w:sz w:val="24"/>
        </w:rPr>
        <w:t>征税环节：个人投资者在付息网点领取利息时由付息网点一次性扣除</w:t>
      </w:r>
    </w:p>
    <w:p w:rsidR="00737856" w:rsidRPr="00177558" w:rsidRDefault="00737856"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（5）</w:t>
      </w:r>
      <w:r w:rsidR="000C4180" w:rsidRPr="00177558">
        <w:rPr>
          <w:rFonts w:asciiTheme="minorEastAsia" w:eastAsiaTheme="minorEastAsia" w:hAnsiTheme="minorEastAsia"/>
          <w:sz w:val="24"/>
        </w:rPr>
        <w:t>代扣代缴义务人：负责本期债券付息工作的各付息网点</w:t>
      </w:r>
    </w:p>
    <w:p w:rsidR="00737856" w:rsidRPr="00177558" w:rsidRDefault="00737856"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（6）</w:t>
      </w:r>
      <w:r w:rsidR="000C4180" w:rsidRPr="00177558">
        <w:rPr>
          <w:rFonts w:asciiTheme="minorEastAsia" w:eastAsiaTheme="minorEastAsia" w:hAnsiTheme="minorEastAsia"/>
          <w:sz w:val="24"/>
        </w:rPr>
        <w:t>本期债券利息税的征管部门：各付息网点所在地的税务部门</w:t>
      </w:r>
    </w:p>
    <w:p w:rsidR="00737856" w:rsidRPr="00177558" w:rsidRDefault="000C418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（二）关于向非居民企业征收债券利息所得税的说明</w:t>
      </w:r>
    </w:p>
    <w:p w:rsidR="00737856" w:rsidRPr="00177558" w:rsidRDefault="000C418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对于持有“</w:t>
      </w:r>
      <w:r w:rsidR="00414C39" w:rsidRPr="00177558">
        <w:rPr>
          <w:rFonts w:asciiTheme="minorEastAsia" w:eastAsiaTheme="minorEastAsia" w:hAnsiTheme="minorEastAsia" w:hint="eastAsia"/>
          <w:sz w:val="24"/>
        </w:rPr>
        <w:t>12兖煤01”、“ 12兖煤02</w:t>
      </w:r>
      <w:r w:rsidRPr="00177558">
        <w:rPr>
          <w:rFonts w:asciiTheme="minorEastAsia" w:eastAsiaTheme="minorEastAsia" w:hAnsiTheme="minorEastAsia"/>
          <w:sz w:val="24"/>
        </w:rPr>
        <w:t>”的合格境外机构投资者等非居民企业（其含义同《中华人民共和国企业所得税法》），根据2008年1月1日起施行的《中华人民共和国企业所得税法》及其实施条例、2009年1月1日起施行的《非居民企业所得税源泉扣缴管理暂行办法》（国税发[2009]3号）以及2009年1月23日发布的《关于中国居民企业向QFII支付股息、红利、利息代扣代缴企业所得税有关问题的通知》（国税函[2009]47号）等规定，非居民企业取得的发行人本期债券利息应当缴纳10%的企业所得税，</w:t>
      </w:r>
      <w:r w:rsidR="004215E8" w:rsidRPr="00177558">
        <w:rPr>
          <w:rFonts w:asciiTheme="minorEastAsia" w:eastAsiaTheme="minorEastAsia" w:hAnsiTheme="minorEastAsia"/>
          <w:sz w:val="24"/>
        </w:rPr>
        <w:t>中国证券登记结算有限责任公司上海分公司</w:t>
      </w:r>
      <w:r w:rsidR="004215E8" w:rsidRPr="00177558">
        <w:rPr>
          <w:rFonts w:asciiTheme="minorEastAsia" w:eastAsiaTheme="minorEastAsia" w:hAnsiTheme="minorEastAsia" w:hint="eastAsia"/>
          <w:sz w:val="24"/>
        </w:rPr>
        <w:t>将按10%的税率代扣</w:t>
      </w:r>
      <w:r w:rsidRPr="00177558">
        <w:rPr>
          <w:rFonts w:asciiTheme="minorEastAsia" w:eastAsiaTheme="minorEastAsia" w:hAnsiTheme="minorEastAsia"/>
          <w:sz w:val="24"/>
        </w:rPr>
        <w:t>相关非居民企业上述企业所得税</w:t>
      </w:r>
      <w:r w:rsidR="007D3A8F" w:rsidRPr="00177558">
        <w:rPr>
          <w:rFonts w:asciiTheme="minorEastAsia" w:eastAsiaTheme="minorEastAsia" w:hAnsiTheme="minorEastAsia" w:hint="eastAsia"/>
          <w:sz w:val="24"/>
        </w:rPr>
        <w:t>，在向非居民企业派发债券税后利息，将税款返还债券发行人，然后由债券发行人向当地税务部门缴纳。</w:t>
      </w:r>
    </w:p>
    <w:p w:rsidR="00737856" w:rsidRPr="00177558" w:rsidRDefault="00D6715C" w:rsidP="00AE7DD7">
      <w:pPr>
        <w:spacing w:line="360" w:lineRule="auto"/>
        <w:ind w:firstLineChars="200" w:firstLine="482"/>
        <w:rPr>
          <w:rFonts w:asciiTheme="minorEastAsia" w:eastAsiaTheme="minorEastAsia" w:hAnsiTheme="minorEastAsia"/>
          <w:b/>
          <w:sz w:val="24"/>
        </w:rPr>
      </w:pPr>
      <w:r w:rsidRPr="00177558">
        <w:rPr>
          <w:rFonts w:asciiTheme="minorEastAsia" w:eastAsiaTheme="minorEastAsia" w:hAnsiTheme="minorEastAsia" w:hint="eastAsia"/>
          <w:b/>
          <w:sz w:val="24"/>
        </w:rPr>
        <w:t>七</w:t>
      </w:r>
      <w:r w:rsidR="00D22807" w:rsidRPr="00177558">
        <w:rPr>
          <w:rFonts w:asciiTheme="minorEastAsia" w:eastAsiaTheme="minorEastAsia" w:hAnsiTheme="minorEastAsia" w:hint="eastAsia"/>
          <w:b/>
          <w:sz w:val="24"/>
        </w:rPr>
        <w:t>、各相关机构</w:t>
      </w:r>
    </w:p>
    <w:p w:rsidR="00737856" w:rsidRPr="00177558" w:rsidRDefault="00D2280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1、</w:t>
      </w:r>
      <w:r w:rsidR="006B0E3F" w:rsidRPr="00177558">
        <w:rPr>
          <w:rFonts w:asciiTheme="minorEastAsia" w:eastAsiaTheme="minorEastAsia" w:hAnsiTheme="minorEastAsia"/>
          <w:sz w:val="24"/>
        </w:rPr>
        <w:t>发行人：</w:t>
      </w:r>
      <w:r w:rsidR="00414C39" w:rsidRPr="00177558">
        <w:rPr>
          <w:rFonts w:asciiTheme="minorEastAsia" w:eastAsiaTheme="minorEastAsia" w:hAnsiTheme="minorEastAsia" w:hint="eastAsia"/>
          <w:sz w:val="24"/>
        </w:rPr>
        <w:t>兖州煤业股份有限公司</w:t>
      </w:r>
    </w:p>
    <w:p w:rsidR="00737856" w:rsidRPr="00177558" w:rsidRDefault="00705C3F"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lastRenderedPageBreak/>
        <w:t>地址：</w:t>
      </w:r>
      <w:r w:rsidR="00AE7DD7" w:rsidRPr="004F6B57">
        <w:rPr>
          <w:rFonts w:asciiTheme="minorEastAsia" w:eastAsiaTheme="minorEastAsia" w:hAnsiTheme="minorEastAsia" w:hint="eastAsia"/>
          <w:sz w:val="24"/>
        </w:rPr>
        <w:t>中国山东省邹城市凫山南路</w:t>
      </w:r>
      <w:r w:rsidR="00AE7DD7" w:rsidRPr="004F6B57">
        <w:rPr>
          <w:rFonts w:asciiTheme="minorEastAsia" w:eastAsiaTheme="minorEastAsia" w:hAnsiTheme="minorEastAsia"/>
          <w:sz w:val="24"/>
        </w:rPr>
        <w:t>298</w:t>
      </w:r>
      <w:r w:rsidR="00AE7DD7" w:rsidRPr="004F6B57">
        <w:rPr>
          <w:rFonts w:asciiTheme="minorEastAsia" w:eastAsiaTheme="minorEastAsia" w:hAnsiTheme="minorEastAsia" w:hint="eastAsia"/>
          <w:sz w:val="24"/>
        </w:rPr>
        <w:t>号</w:t>
      </w:r>
    </w:p>
    <w:p w:rsidR="00737856" w:rsidRPr="00177558" w:rsidRDefault="006B0E3F"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联系人：</w:t>
      </w:r>
      <w:r w:rsidR="00AE7DD7" w:rsidRPr="004F6B57">
        <w:rPr>
          <w:rFonts w:asciiTheme="minorEastAsia" w:eastAsiaTheme="minorEastAsia" w:hAnsiTheme="minorEastAsia" w:hint="eastAsia"/>
          <w:sz w:val="24"/>
        </w:rPr>
        <w:t>毕波</w:t>
      </w:r>
    </w:p>
    <w:p w:rsidR="00AE7DD7" w:rsidRPr="004F6B57" w:rsidRDefault="00AE7DD7" w:rsidP="00AE7DD7">
      <w:pPr>
        <w:pStyle w:val="CM8"/>
        <w:spacing w:line="360" w:lineRule="auto"/>
        <w:ind w:left="480"/>
        <w:rPr>
          <w:rFonts w:asciiTheme="minorEastAsia" w:eastAsiaTheme="minorEastAsia" w:hAnsiTheme="minorEastAsia"/>
          <w:kern w:val="2"/>
        </w:rPr>
      </w:pPr>
      <w:r w:rsidRPr="004F6B57">
        <w:rPr>
          <w:rFonts w:asciiTheme="minorEastAsia" w:eastAsiaTheme="minorEastAsia" w:hAnsiTheme="minorEastAsia"/>
          <w:kern w:val="2"/>
        </w:rPr>
        <w:t>电话：</w:t>
      </w:r>
      <w:r w:rsidRPr="004F6B57">
        <w:rPr>
          <w:rFonts w:asciiTheme="minorEastAsia" w:eastAsiaTheme="minorEastAsia" w:hAnsiTheme="minorEastAsia" w:hint="eastAsia"/>
          <w:kern w:val="2"/>
        </w:rPr>
        <w:t>0537-5384231</w:t>
      </w:r>
    </w:p>
    <w:p w:rsidR="00AE7DD7" w:rsidRPr="004F6B57" w:rsidRDefault="00AE7DD7" w:rsidP="00AE7DD7">
      <w:pPr>
        <w:pStyle w:val="CM8"/>
        <w:spacing w:line="360" w:lineRule="auto"/>
        <w:ind w:left="480"/>
        <w:rPr>
          <w:rFonts w:asciiTheme="minorEastAsia" w:eastAsiaTheme="minorEastAsia" w:hAnsiTheme="minorEastAsia"/>
          <w:kern w:val="2"/>
        </w:rPr>
      </w:pPr>
      <w:r w:rsidRPr="004F6B57">
        <w:rPr>
          <w:rFonts w:asciiTheme="minorEastAsia" w:eastAsiaTheme="minorEastAsia" w:hAnsiTheme="minorEastAsia"/>
          <w:kern w:val="2"/>
        </w:rPr>
        <w:t>传真：</w:t>
      </w:r>
      <w:r w:rsidRPr="004F6B57">
        <w:rPr>
          <w:rFonts w:asciiTheme="minorEastAsia" w:eastAsiaTheme="minorEastAsia" w:hAnsiTheme="minorEastAsia" w:hint="eastAsia"/>
          <w:kern w:val="2"/>
        </w:rPr>
        <w:t>0537-5937036</w:t>
      </w:r>
    </w:p>
    <w:p w:rsidR="00AE7DD7" w:rsidRPr="004F6B57" w:rsidRDefault="00AE7DD7" w:rsidP="00AE7DD7">
      <w:pPr>
        <w:pStyle w:val="CM8"/>
        <w:spacing w:line="360" w:lineRule="auto"/>
        <w:ind w:left="480"/>
        <w:rPr>
          <w:rFonts w:asciiTheme="minorEastAsia" w:eastAsiaTheme="minorEastAsia" w:hAnsiTheme="minorEastAsia"/>
          <w:kern w:val="2"/>
        </w:rPr>
      </w:pPr>
      <w:r w:rsidRPr="004F6B57">
        <w:rPr>
          <w:rFonts w:asciiTheme="minorEastAsia" w:eastAsiaTheme="minorEastAsia" w:hAnsiTheme="minorEastAsia"/>
          <w:kern w:val="2"/>
        </w:rPr>
        <w:t>邮政编码：273500</w:t>
      </w:r>
    </w:p>
    <w:p w:rsidR="00737856" w:rsidRPr="00177558" w:rsidRDefault="00D2280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2、</w:t>
      </w:r>
      <w:r w:rsidR="006B0E3F" w:rsidRPr="00177558">
        <w:rPr>
          <w:rFonts w:asciiTheme="minorEastAsia" w:eastAsiaTheme="minorEastAsia" w:hAnsiTheme="minorEastAsia"/>
          <w:sz w:val="24"/>
        </w:rPr>
        <w:t>主承销商</w:t>
      </w:r>
      <w:r w:rsidR="006A5893" w:rsidRPr="00177558">
        <w:rPr>
          <w:rFonts w:asciiTheme="minorEastAsia" w:eastAsiaTheme="minorEastAsia" w:hAnsiTheme="minorEastAsia" w:hint="eastAsia"/>
          <w:sz w:val="24"/>
        </w:rPr>
        <w:t>：</w:t>
      </w:r>
      <w:r w:rsidR="00156E80" w:rsidRPr="00177558">
        <w:rPr>
          <w:rFonts w:asciiTheme="minorEastAsia" w:eastAsiaTheme="minorEastAsia" w:hAnsiTheme="minorEastAsia" w:hint="eastAsia"/>
          <w:sz w:val="24"/>
        </w:rPr>
        <w:t>中银国际证券有限责任</w:t>
      </w:r>
      <w:r w:rsidR="006B0E3F" w:rsidRPr="00177558">
        <w:rPr>
          <w:rFonts w:asciiTheme="minorEastAsia" w:eastAsiaTheme="minorEastAsia" w:hAnsiTheme="minorEastAsia"/>
          <w:sz w:val="24"/>
        </w:rPr>
        <w:t>公司</w:t>
      </w:r>
    </w:p>
    <w:p w:rsidR="00737856" w:rsidRPr="00177558" w:rsidRDefault="00AD33F3"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地址：</w:t>
      </w:r>
      <w:r w:rsidR="00156E80" w:rsidRPr="00177558">
        <w:rPr>
          <w:rFonts w:asciiTheme="minorEastAsia" w:eastAsiaTheme="minorEastAsia" w:hAnsiTheme="minorEastAsia" w:hint="eastAsia"/>
          <w:sz w:val="24"/>
        </w:rPr>
        <w:t>北京市西城区</w:t>
      </w:r>
      <w:r w:rsidR="006F1423">
        <w:rPr>
          <w:rFonts w:asciiTheme="minorEastAsia" w:eastAsiaTheme="minorEastAsia" w:hAnsiTheme="minorEastAsia" w:hint="eastAsia"/>
          <w:sz w:val="24"/>
        </w:rPr>
        <w:t>西单北大街110</w:t>
      </w:r>
      <w:r w:rsidR="00156E80" w:rsidRPr="00177558">
        <w:rPr>
          <w:rFonts w:asciiTheme="minorEastAsia" w:eastAsiaTheme="minorEastAsia" w:hAnsiTheme="minorEastAsia" w:hint="eastAsia"/>
          <w:sz w:val="24"/>
        </w:rPr>
        <w:t>号</w:t>
      </w:r>
      <w:r w:rsidR="006F1423">
        <w:rPr>
          <w:rFonts w:asciiTheme="minorEastAsia" w:eastAsiaTheme="minorEastAsia" w:hAnsiTheme="minorEastAsia" w:hint="eastAsia"/>
          <w:sz w:val="24"/>
        </w:rPr>
        <w:t>7</w:t>
      </w:r>
      <w:r w:rsidR="00156E80" w:rsidRPr="00177558">
        <w:rPr>
          <w:rFonts w:asciiTheme="minorEastAsia" w:eastAsiaTheme="minorEastAsia" w:hAnsiTheme="minorEastAsia" w:hint="eastAsia"/>
          <w:sz w:val="24"/>
        </w:rPr>
        <w:t>层</w:t>
      </w:r>
    </w:p>
    <w:p w:rsidR="00737856" w:rsidRPr="00177558" w:rsidRDefault="006B0E3F"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联系人：</w:t>
      </w:r>
      <w:r w:rsidR="00AE7DD7">
        <w:rPr>
          <w:rFonts w:asciiTheme="minorEastAsia" w:eastAsiaTheme="minorEastAsia" w:hAnsiTheme="minorEastAsia" w:hint="eastAsia"/>
          <w:sz w:val="24"/>
        </w:rPr>
        <w:t>陈志利</w:t>
      </w:r>
    </w:p>
    <w:p w:rsidR="00737856" w:rsidRPr="00177558" w:rsidRDefault="00AD33F3"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联系电话</w:t>
      </w:r>
      <w:r w:rsidR="006B0E3F" w:rsidRPr="00177558">
        <w:rPr>
          <w:rFonts w:asciiTheme="minorEastAsia" w:eastAsiaTheme="minorEastAsia" w:hAnsiTheme="minorEastAsia"/>
          <w:sz w:val="24"/>
        </w:rPr>
        <w:t>：</w:t>
      </w:r>
      <w:r w:rsidR="00156E80" w:rsidRPr="00177558">
        <w:rPr>
          <w:rFonts w:asciiTheme="minorEastAsia" w:eastAsiaTheme="minorEastAsia" w:hAnsiTheme="minorEastAsia" w:hint="eastAsia"/>
          <w:sz w:val="24"/>
        </w:rPr>
        <w:t>010-66229000</w:t>
      </w:r>
    </w:p>
    <w:p w:rsidR="00E50E95" w:rsidRPr="00177558" w:rsidRDefault="00E50E95"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传真：010-</w:t>
      </w:r>
      <w:r w:rsidR="006F1423" w:rsidRPr="00177558">
        <w:rPr>
          <w:rFonts w:asciiTheme="minorEastAsia" w:eastAsiaTheme="minorEastAsia" w:hAnsiTheme="minorEastAsia" w:hint="eastAsia"/>
          <w:sz w:val="24"/>
        </w:rPr>
        <w:t>665789</w:t>
      </w:r>
      <w:r w:rsidR="006F1423">
        <w:rPr>
          <w:rFonts w:asciiTheme="minorEastAsia" w:eastAsiaTheme="minorEastAsia" w:hAnsiTheme="minorEastAsia" w:hint="eastAsia"/>
          <w:sz w:val="24"/>
        </w:rPr>
        <w:t>61</w:t>
      </w:r>
    </w:p>
    <w:p w:rsidR="00737856" w:rsidRPr="00177558" w:rsidRDefault="00AD33F3"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邮政编码：</w:t>
      </w:r>
      <w:r w:rsidR="00156E80" w:rsidRPr="00177558">
        <w:rPr>
          <w:rFonts w:asciiTheme="minorEastAsia" w:eastAsiaTheme="minorEastAsia" w:hAnsiTheme="minorEastAsia" w:hint="eastAsia"/>
          <w:sz w:val="24"/>
        </w:rPr>
        <w:t>100033</w:t>
      </w:r>
    </w:p>
    <w:p w:rsidR="00737856" w:rsidRPr="00177558" w:rsidRDefault="00D22807"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hint="eastAsia"/>
          <w:sz w:val="24"/>
        </w:rPr>
        <w:t>3、</w:t>
      </w:r>
      <w:r w:rsidR="006B0E3F" w:rsidRPr="00177558">
        <w:rPr>
          <w:rFonts w:asciiTheme="minorEastAsia" w:eastAsiaTheme="minorEastAsia" w:hAnsiTheme="minorEastAsia"/>
          <w:sz w:val="24"/>
        </w:rPr>
        <w:t>托管</w:t>
      </w:r>
      <w:r w:rsidR="00602D36" w:rsidRPr="00177558">
        <w:rPr>
          <w:rFonts w:asciiTheme="minorEastAsia" w:eastAsiaTheme="minorEastAsia" w:hAnsiTheme="minorEastAsia"/>
          <w:sz w:val="24"/>
        </w:rPr>
        <w:t>人</w:t>
      </w:r>
      <w:r w:rsidR="006B0E3F" w:rsidRPr="00177558">
        <w:rPr>
          <w:rFonts w:asciiTheme="minorEastAsia" w:eastAsiaTheme="minorEastAsia" w:hAnsiTheme="minorEastAsia"/>
          <w:sz w:val="24"/>
        </w:rPr>
        <w:t>：</w:t>
      </w:r>
      <w:r w:rsidR="00B75FD0" w:rsidRPr="00177558">
        <w:rPr>
          <w:rFonts w:asciiTheme="minorEastAsia" w:eastAsiaTheme="minorEastAsia" w:hAnsiTheme="minorEastAsia"/>
          <w:sz w:val="24"/>
        </w:rPr>
        <w:t>中国证券登记结算有限责任公司上海分公司</w:t>
      </w:r>
    </w:p>
    <w:p w:rsidR="00737856" w:rsidRPr="00177558" w:rsidRDefault="00B75FD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地址：上海市陆家嘴东路166号中国保险大厦3层</w:t>
      </w:r>
    </w:p>
    <w:p w:rsidR="00737856" w:rsidRPr="00177558" w:rsidRDefault="00B75FD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联系人：徐瑛</w:t>
      </w:r>
      <w:r w:rsidR="00E43DD5" w:rsidRPr="00177558">
        <w:rPr>
          <w:rFonts w:asciiTheme="minorEastAsia" w:eastAsiaTheme="minorEastAsia" w:hAnsiTheme="minorEastAsia" w:hint="eastAsia"/>
          <w:sz w:val="24"/>
        </w:rPr>
        <w:t>、王瑞</w:t>
      </w:r>
    </w:p>
    <w:p w:rsidR="00737856" w:rsidRPr="00177558" w:rsidRDefault="00B75FD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联系电话：021-68870114</w:t>
      </w:r>
      <w:r w:rsidR="00E43DD5" w:rsidRPr="00177558">
        <w:rPr>
          <w:rFonts w:asciiTheme="minorEastAsia" w:eastAsiaTheme="minorEastAsia" w:hAnsiTheme="minorEastAsia" w:hint="eastAsia"/>
          <w:sz w:val="24"/>
        </w:rPr>
        <w:t>，021-38874800-8264</w:t>
      </w:r>
    </w:p>
    <w:p w:rsidR="00737856" w:rsidRPr="00177558" w:rsidRDefault="00B75FD0"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邮政编码：200120</w:t>
      </w:r>
    </w:p>
    <w:p w:rsidR="00737856" w:rsidRPr="00177558" w:rsidRDefault="00737856" w:rsidP="00AE7DD7">
      <w:pPr>
        <w:spacing w:line="360" w:lineRule="auto"/>
        <w:rPr>
          <w:rFonts w:asciiTheme="minorEastAsia" w:eastAsiaTheme="minorEastAsia" w:hAnsiTheme="minorEastAsia"/>
          <w:sz w:val="24"/>
        </w:rPr>
      </w:pPr>
    </w:p>
    <w:p w:rsidR="00737856" w:rsidRPr="00177558" w:rsidRDefault="00323084" w:rsidP="00AE7DD7">
      <w:pPr>
        <w:spacing w:line="360" w:lineRule="auto"/>
        <w:ind w:firstLineChars="200" w:firstLine="482"/>
        <w:rPr>
          <w:rFonts w:asciiTheme="minorEastAsia" w:eastAsiaTheme="minorEastAsia" w:hAnsiTheme="minorEastAsia"/>
          <w:sz w:val="24"/>
        </w:rPr>
      </w:pPr>
      <w:r w:rsidRPr="00177558">
        <w:rPr>
          <w:rFonts w:asciiTheme="minorEastAsia" w:eastAsiaTheme="minorEastAsia" w:hAnsiTheme="minorEastAsia"/>
          <w:b/>
          <w:sz w:val="24"/>
        </w:rPr>
        <w:t>投资者可以到下列互联网网址查阅本付息公告：</w:t>
      </w:r>
    </w:p>
    <w:p w:rsidR="00737856" w:rsidRPr="00177558" w:rsidRDefault="00ED2EA6" w:rsidP="001578CB">
      <w:pPr>
        <w:spacing w:line="360" w:lineRule="auto"/>
        <w:ind w:firstLineChars="200" w:firstLine="420"/>
        <w:rPr>
          <w:rFonts w:asciiTheme="minorEastAsia" w:eastAsiaTheme="minorEastAsia" w:hAnsiTheme="minorEastAsia"/>
          <w:sz w:val="24"/>
        </w:rPr>
      </w:pPr>
      <w:hyperlink r:id="rId10" w:history="1">
        <w:r w:rsidR="00737856" w:rsidRPr="00177558">
          <w:rPr>
            <w:rStyle w:val="aa"/>
            <w:rFonts w:asciiTheme="minorEastAsia" w:eastAsiaTheme="minorEastAsia" w:hAnsiTheme="minorEastAsia"/>
            <w:sz w:val="24"/>
          </w:rPr>
          <w:t>http://www.sse.com.cn</w:t>
        </w:r>
      </w:hyperlink>
    </w:p>
    <w:p w:rsidR="00737856" w:rsidRPr="00177558" w:rsidRDefault="00737856" w:rsidP="00AE7DD7">
      <w:pPr>
        <w:spacing w:line="360" w:lineRule="auto"/>
        <w:rPr>
          <w:rFonts w:asciiTheme="minorEastAsia" w:eastAsiaTheme="minorEastAsia" w:hAnsiTheme="minorEastAsia"/>
          <w:sz w:val="24"/>
        </w:rPr>
      </w:pPr>
    </w:p>
    <w:p w:rsidR="00323084" w:rsidRPr="00177558" w:rsidRDefault="00323084" w:rsidP="00AE7DD7">
      <w:pPr>
        <w:spacing w:line="360" w:lineRule="auto"/>
        <w:ind w:firstLineChars="200" w:firstLine="480"/>
        <w:rPr>
          <w:rFonts w:asciiTheme="minorEastAsia" w:eastAsiaTheme="minorEastAsia" w:hAnsiTheme="minorEastAsia"/>
          <w:sz w:val="24"/>
        </w:rPr>
      </w:pPr>
      <w:r w:rsidRPr="00177558">
        <w:rPr>
          <w:rFonts w:asciiTheme="minorEastAsia" w:eastAsiaTheme="minorEastAsia" w:hAnsiTheme="minorEastAsia"/>
          <w:sz w:val="24"/>
        </w:rPr>
        <w:t>特此公告。</w:t>
      </w:r>
    </w:p>
    <w:p w:rsidR="00323084" w:rsidRPr="00177558" w:rsidRDefault="00323084" w:rsidP="00AE7DD7">
      <w:pPr>
        <w:spacing w:line="360" w:lineRule="auto"/>
        <w:ind w:left="4176" w:hangingChars="1740" w:hanging="4176"/>
        <w:jc w:val="right"/>
        <w:rPr>
          <w:rFonts w:asciiTheme="minorEastAsia" w:eastAsiaTheme="minorEastAsia" w:hAnsiTheme="minorEastAsia"/>
          <w:sz w:val="24"/>
        </w:rPr>
      </w:pPr>
    </w:p>
    <w:p w:rsidR="00323084" w:rsidRPr="00177558" w:rsidRDefault="00323084" w:rsidP="00AE7DD7">
      <w:pPr>
        <w:spacing w:line="360" w:lineRule="auto"/>
        <w:ind w:left="4176" w:hangingChars="1740" w:hanging="4176"/>
        <w:jc w:val="right"/>
        <w:rPr>
          <w:rFonts w:asciiTheme="minorEastAsia" w:eastAsiaTheme="minorEastAsia" w:hAnsiTheme="minorEastAsia"/>
          <w:sz w:val="24"/>
        </w:rPr>
      </w:pPr>
    </w:p>
    <w:p w:rsidR="00323084" w:rsidRPr="00177558" w:rsidRDefault="00177558" w:rsidP="00AE7DD7">
      <w:pPr>
        <w:spacing w:line="360" w:lineRule="auto"/>
        <w:ind w:left="4176" w:hangingChars="1740" w:hanging="4176"/>
        <w:jc w:val="right"/>
        <w:rPr>
          <w:rFonts w:asciiTheme="minorEastAsia" w:eastAsiaTheme="minorEastAsia" w:hAnsiTheme="minorEastAsia"/>
          <w:sz w:val="24"/>
        </w:rPr>
      </w:pPr>
      <w:r>
        <w:rPr>
          <w:rFonts w:asciiTheme="minorEastAsia" w:eastAsiaTheme="minorEastAsia" w:hAnsiTheme="minorEastAsia" w:hint="eastAsia"/>
          <w:sz w:val="24"/>
        </w:rPr>
        <w:t>兖州煤业股份有限公司</w:t>
      </w:r>
    </w:p>
    <w:p w:rsidR="00323084" w:rsidRPr="00177558" w:rsidRDefault="00323084" w:rsidP="00AE7DD7">
      <w:pPr>
        <w:spacing w:line="360" w:lineRule="auto"/>
        <w:jc w:val="right"/>
        <w:rPr>
          <w:rFonts w:asciiTheme="minorEastAsia" w:eastAsiaTheme="minorEastAsia" w:hAnsiTheme="minorEastAsia"/>
          <w:sz w:val="24"/>
        </w:rPr>
      </w:pPr>
      <w:r w:rsidRPr="00177558">
        <w:rPr>
          <w:rFonts w:asciiTheme="minorEastAsia" w:eastAsiaTheme="minorEastAsia" w:hAnsiTheme="minorEastAsia"/>
          <w:sz w:val="24"/>
        </w:rPr>
        <w:t xml:space="preserve">                                 </w:t>
      </w:r>
      <w:r w:rsidR="001A1F55" w:rsidRPr="00177558">
        <w:rPr>
          <w:rFonts w:asciiTheme="minorEastAsia" w:eastAsiaTheme="minorEastAsia" w:hAnsiTheme="minorEastAsia" w:hint="eastAsia"/>
          <w:sz w:val="24"/>
        </w:rPr>
        <w:t>201</w:t>
      </w:r>
      <w:r w:rsidR="00E34B40">
        <w:rPr>
          <w:rFonts w:asciiTheme="minorEastAsia" w:eastAsiaTheme="minorEastAsia" w:hAnsiTheme="minorEastAsia" w:hint="eastAsia"/>
          <w:sz w:val="24"/>
        </w:rPr>
        <w:t>6</w:t>
      </w:r>
      <w:r w:rsidR="001A1F55" w:rsidRPr="00177558">
        <w:rPr>
          <w:rFonts w:asciiTheme="minorEastAsia" w:eastAsiaTheme="minorEastAsia" w:hAnsiTheme="minorEastAsia" w:hint="eastAsia"/>
          <w:sz w:val="24"/>
        </w:rPr>
        <w:t>年7月</w:t>
      </w:r>
      <w:r w:rsidR="002F275D">
        <w:rPr>
          <w:rFonts w:asciiTheme="minorEastAsia" w:eastAsiaTheme="minorEastAsia" w:hAnsiTheme="minorEastAsia" w:hint="eastAsia"/>
          <w:sz w:val="24"/>
        </w:rPr>
        <w:t>18</w:t>
      </w:r>
      <w:r w:rsidR="004215E8" w:rsidRPr="00177558">
        <w:rPr>
          <w:rFonts w:asciiTheme="minorEastAsia" w:eastAsiaTheme="minorEastAsia" w:hAnsiTheme="minorEastAsia" w:hint="eastAsia"/>
          <w:sz w:val="24"/>
        </w:rPr>
        <w:t>日</w:t>
      </w:r>
    </w:p>
    <w:p w:rsidR="002D0F44" w:rsidRPr="00177558" w:rsidRDefault="002D0F44" w:rsidP="00AE7DD7">
      <w:pPr>
        <w:widowControl/>
        <w:spacing w:line="360" w:lineRule="auto"/>
        <w:jc w:val="left"/>
        <w:rPr>
          <w:rFonts w:asciiTheme="minorEastAsia" w:eastAsiaTheme="minorEastAsia" w:hAnsiTheme="minorEastAsia"/>
          <w:sz w:val="24"/>
        </w:rPr>
      </w:pPr>
      <w:r w:rsidRPr="00177558">
        <w:rPr>
          <w:rFonts w:asciiTheme="minorEastAsia" w:eastAsiaTheme="minorEastAsia" w:hAnsiTheme="minorEastAsia"/>
          <w:sz w:val="24"/>
        </w:rPr>
        <w:br w:type="page"/>
      </w:r>
    </w:p>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lastRenderedPageBreak/>
        <w:t>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1558"/>
        <w:gridCol w:w="2124"/>
        <w:gridCol w:w="2040"/>
      </w:tblGrid>
      <w:tr w:rsidR="002D0F44" w:rsidRPr="00177558" w:rsidTr="0011203C">
        <w:tc>
          <w:tcPr>
            <w:tcW w:w="8528" w:type="dxa"/>
            <w:gridSpan w:val="4"/>
            <w:shd w:val="clear" w:color="auto" w:fill="auto"/>
          </w:tcPr>
          <w:p w:rsidR="002D0F44" w:rsidRPr="00177558" w:rsidRDefault="002D0F44" w:rsidP="00215EC0">
            <w:pPr>
              <w:spacing w:line="360" w:lineRule="auto"/>
              <w:jc w:val="center"/>
              <w:rPr>
                <w:rFonts w:asciiTheme="minorEastAsia" w:eastAsiaTheme="minorEastAsia" w:hAnsiTheme="minorEastAsia"/>
                <w:sz w:val="24"/>
              </w:rPr>
            </w:pPr>
            <w:r w:rsidRPr="00177558">
              <w:rPr>
                <w:rFonts w:asciiTheme="minorEastAsia" w:eastAsiaTheme="minorEastAsia" w:hAnsiTheme="minorEastAsia"/>
                <w:sz w:val="24"/>
              </w:rPr>
              <w:t>“</w:t>
            </w:r>
            <w:r w:rsidR="00D6715C" w:rsidRPr="00177558">
              <w:rPr>
                <w:rFonts w:asciiTheme="minorEastAsia" w:eastAsiaTheme="minorEastAsia" w:hAnsiTheme="minorEastAsia" w:hint="eastAsia"/>
                <w:sz w:val="24"/>
              </w:rPr>
              <w:t>12兖煤01</w:t>
            </w:r>
            <w:r w:rsidRPr="00177558">
              <w:rPr>
                <w:rFonts w:asciiTheme="minorEastAsia" w:eastAsiaTheme="minorEastAsia" w:hAnsiTheme="minorEastAsia"/>
                <w:sz w:val="24"/>
              </w:rPr>
              <w:t>”付息事宜之QFII等非居民企业情况表</w:t>
            </w: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中文</w:t>
            </w: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英文</w:t>
            </w: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在其居民国（地区）名称</w:t>
            </w: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在中国境内名称</w:t>
            </w: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在其居民国（地区）地址</w:t>
            </w: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国（地区）别</w:t>
            </w: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付息债权登记日收市后持债张数（张）</w:t>
            </w: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债券利息（税前，人民币元）</w:t>
            </w: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r>
      <w:tr w:rsidR="002D0F44" w:rsidRPr="00177558" w:rsidTr="0011203C">
        <w:tc>
          <w:tcPr>
            <w:tcW w:w="4361" w:type="dxa"/>
            <w:gridSpan w:val="2"/>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债券利息所得应</w:t>
            </w:r>
            <w:r w:rsidR="005762B3" w:rsidRPr="00177558">
              <w:rPr>
                <w:rFonts w:asciiTheme="minorEastAsia" w:eastAsiaTheme="minorEastAsia" w:hAnsiTheme="minorEastAsia"/>
                <w:sz w:val="24"/>
              </w:rPr>
              <w:t>纳税</w:t>
            </w:r>
            <w:r w:rsidR="005762B3" w:rsidRPr="00177558">
              <w:rPr>
                <w:rFonts w:asciiTheme="minorEastAsia" w:eastAsiaTheme="minorEastAsia" w:hAnsiTheme="minorEastAsia" w:hint="eastAsia"/>
                <w:sz w:val="24"/>
              </w:rPr>
              <w:t>款</w:t>
            </w:r>
            <w:r w:rsidRPr="00177558">
              <w:rPr>
                <w:rFonts w:asciiTheme="minorEastAsia" w:eastAsiaTheme="minorEastAsia" w:hAnsiTheme="minorEastAsia"/>
                <w:sz w:val="24"/>
              </w:rPr>
              <w:t>（人民币元）</w:t>
            </w:r>
          </w:p>
        </w:tc>
        <w:tc>
          <w:tcPr>
            <w:tcW w:w="2126"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c>
          <w:tcPr>
            <w:tcW w:w="2041" w:type="dxa"/>
            <w:shd w:val="clear" w:color="auto" w:fill="auto"/>
          </w:tcPr>
          <w:p w:rsidR="002D0F44" w:rsidRPr="00177558" w:rsidRDefault="002D0F44" w:rsidP="00AE7DD7">
            <w:pPr>
              <w:spacing w:line="360" w:lineRule="auto"/>
              <w:rPr>
                <w:rFonts w:asciiTheme="minorEastAsia" w:eastAsiaTheme="minorEastAsia" w:hAnsiTheme="minorEastAsia"/>
                <w:sz w:val="24"/>
              </w:rPr>
            </w:pPr>
          </w:p>
        </w:tc>
      </w:tr>
      <w:tr w:rsidR="002D0F44" w:rsidRPr="00177558" w:rsidTr="0011203C">
        <w:tc>
          <w:tcPr>
            <w:tcW w:w="8528" w:type="dxa"/>
            <w:gridSpan w:val="4"/>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联系人：</w:t>
            </w:r>
          </w:p>
        </w:tc>
      </w:tr>
      <w:tr w:rsidR="002D0F44" w:rsidRPr="00177558" w:rsidTr="0011203C">
        <w:tc>
          <w:tcPr>
            <w:tcW w:w="2802" w:type="dxa"/>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联系电话：</w:t>
            </w:r>
          </w:p>
        </w:tc>
        <w:tc>
          <w:tcPr>
            <w:tcW w:w="5726" w:type="dxa"/>
            <w:gridSpan w:val="3"/>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公司名称及签章：</w:t>
            </w:r>
          </w:p>
        </w:tc>
      </w:tr>
      <w:tr w:rsidR="002D0F44" w:rsidRPr="00177558" w:rsidTr="0011203C">
        <w:tc>
          <w:tcPr>
            <w:tcW w:w="2802" w:type="dxa"/>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传真：</w:t>
            </w:r>
          </w:p>
        </w:tc>
        <w:tc>
          <w:tcPr>
            <w:tcW w:w="5726" w:type="dxa"/>
            <w:gridSpan w:val="3"/>
            <w:shd w:val="clear" w:color="auto" w:fill="auto"/>
          </w:tcPr>
          <w:p w:rsidR="002D0F44" w:rsidRPr="00177558" w:rsidRDefault="002D0F44" w:rsidP="00AE7DD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填表日期：</w:t>
            </w:r>
          </w:p>
        </w:tc>
      </w:tr>
    </w:tbl>
    <w:p w:rsidR="002D0F44" w:rsidRDefault="002D0F44" w:rsidP="00AE7DD7">
      <w:pPr>
        <w:spacing w:line="360" w:lineRule="auto"/>
        <w:rPr>
          <w:rFonts w:asciiTheme="minorEastAsia" w:eastAsiaTheme="minorEastAsia" w:hAnsiTheme="minorEastAsia"/>
          <w:sz w:val="24"/>
        </w:rPr>
      </w:pPr>
    </w:p>
    <w:p w:rsidR="001A1F55" w:rsidRPr="00177558" w:rsidRDefault="001A1F55" w:rsidP="00AE7DD7">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1558"/>
        <w:gridCol w:w="2124"/>
        <w:gridCol w:w="2040"/>
      </w:tblGrid>
      <w:tr w:rsidR="00215EC0" w:rsidRPr="00177558" w:rsidTr="00837A17">
        <w:tc>
          <w:tcPr>
            <w:tcW w:w="8528" w:type="dxa"/>
            <w:gridSpan w:val="4"/>
            <w:shd w:val="clear" w:color="auto" w:fill="auto"/>
          </w:tcPr>
          <w:p w:rsidR="00215EC0" w:rsidRPr="00177558" w:rsidRDefault="00215EC0" w:rsidP="00837A17">
            <w:pPr>
              <w:spacing w:line="360" w:lineRule="auto"/>
              <w:jc w:val="center"/>
              <w:rPr>
                <w:rFonts w:asciiTheme="minorEastAsia" w:eastAsiaTheme="minorEastAsia" w:hAnsiTheme="minorEastAsia"/>
                <w:sz w:val="24"/>
              </w:rPr>
            </w:pPr>
            <w:r w:rsidRPr="00177558">
              <w:rPr>
                <w:rFonts w:asciiTheme="minorEastAsia" w:eastAsiaTheme="minorEastAsia" w:hAnsiTheme="minorEastAsia" w:hint="eastAsia"/>
                <w:sz w:val="24"/>
              </w:rPr>
              <w:t xml:space="preserve"> “12兖煤02”</w:t>
            </w:r>
            <w:r w:rsidRPr="00177558">
              <w:rPr>
                <w:rFonts w:asciiTheme="minorEastAsia" w:eastAsiaTheme="minorEastAsia" w:hAnsiTheme="minorEastAsia"/>
                <w:sz w:val="24"/>
              </w:rPr>
              <w:t>付息事宜之QFII等非居民企业情况表</w:t>
            </w: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中文</w:t>
            </w: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英文</w:t>
            </w: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在其居民国（地区）名称</w:t>
            </w: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在中国境内名称</w:t>
            </w: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在其居民国（地区）地址</w:t>
            </w: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国（地区）别</w:t>
            </w: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付息债权登记日收市后持债张数（张）</w:t>
            </w: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债券利息（税前，人民币元）</w:t>
            </w: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r>
      <w:tr w:rsidR="00215EC0" w:rsidRPr="00177558" w:rsidTr="00837A17">
        <w:tc>
          <w:tcPr>
            <w:tcW w:w="4361" w:type="dxa"/>
            <w:gridSpan w:val="2"/>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债券利息所得应纳税</w:t>
            </w:r>
            <w:r w:rsidRPr="00177558">
              <w:rPr>
                <w:rFonts w:asciiTheme="minorEastAsia" w:eastAsiaTheme="minorEastAsia" w:hAnsiTheme="minorEastAsia" w:hint="eastAsia"/>
                <w:sz w:val="24"/>
              </w:rPr>
              <w:t>款</w:t>
            </w:r>
            <w:r w:rsidRPr="00177558">
              <w:rPr>
                <w:rFonts w:asciiTheme="minorEastAsia" w:eastAsiaTheme="minorEastAsia" w:hAnsiTheme="minorEastAsia"/>
                <w:sz w:val="24"/>
              </w:rPr>
              <w:t>（人民币元）</w:t>
            </w:r>
          </w:p>
        </w:tc>
        <w:tc>
          <w:tcPr>
            <w:tcW w:w="2126"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c>
          <w:tcPr>
            <w:tcW w:w="2041" w:type="dxa"/>
            <w:shd w:val="clear" w:color="auto" w:fill="auto"/>
          </w:tcPr>
          <w:p w:rsidR="00215EC0" w:rsidRPr="00177558" w:rsidRDefault="00215EC0" w:rsidP="00837A17">
            <w:pPr>
              <w:spacing w:line="360" w:lineRule="auto"/>
              <w:rPr>
                <w:rFonts w:asciiTheme="minorEastAsia" w:eastAsiaTheme="minorEastAsia" w:hAnsiTheme="minorEastAsia"/>
                <w:sz w:val="24"/>
              </w:rPr>
            </w:pPr>
          </w:p>
        </w:tc>
      </w:tr>
      <w:tr w:rsidR="00215EC0" w:rsidRPr="00177558" w:rsidTr="00837A17">
        <w:tc>
          <w:tcPr>
            <w:tcW w:w="8528" w:type="dxa"/>
            <w:gridSpan w:val="4"/>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联系人：</w:t>
            </w:r>
          </w:p>
        </w:tc>
      </w:tr>
      <w:tr w:rsidR="00215EC0" w:rsidRPr="00177558" w:rsidTr="00837A17">
        <w:tc>
          <w:tcPr>
            <w:tcW w:w="2802" w:type="dxa"/>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联系电话：</w:t>
            </w:r>
          </w:p>
        </w:tc>
        <w:tc>
          <w:tcPr>
            <w:tcW w:w="5726" w:type="dxa"/>
            <w:gridSpan w:val="3"/>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公司名称及签章：</w:t>
            </w:r>
          </w:p>
        </w:tc>
      </w:tr>
      <w:tr w:rsidR="00215EC0" w:rsidRPr="00177558" w:rsidTr="00837A17">
        <w:tc>
          <w:tcPr>
            <w:tcW w:w="2802" w:type="dxa"/>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传真：</w:t>
            </w:r>
          </w:p>
        </w:tc>
        <w:tc>
          <w:tcPr>
            <w:tcW w:w="5726" w:type="dxa"/>
            <w:gridSpan w:val="3"/>
            <w:shd w:val="clear" w:color="auto" w:fill="auto"/>
          </w:tcPr>
          <w:p w:rsidR="00215EC0" w:rsidRPr="00177558" w:rsidRDefault="00215EC0" w:rsidP="00837A17">
            <w:pPr>
              <w:spacing w:line="360" w:lineRule="auto"/>
              <w:rPr>
                <w:rFonts w:asciiTheme="minorEastAsia" w:eastAsiaTheme="minorEastAsia" w:hAnsiTheme="minorEastAsia"/>
                <w:sz w:val="24"/>
              </w:rPr>
            </w:pPr>
            <w:r w:rsidRPr="00177558">
              <w:rPr>
                <w:rFonts w:asciiTheme="minorEastAsia" w:eastAsiaTheme="minorEastAsia" w:hAnsiTheme="minorEastAsia"/>
                <w:sz w:val="24"/>
              </w:rPr>
              <w:t>填表日期：</w:t>
            </w:r>
          </w:p>
        </w:tc>
      </w:tr>
    </w:tbl>
    <w:p w:rsidR="00767876" w:rsidRPr="00215EC0" w:rsidRDefault="00767876" w:rsidP="00215EC0">
      <w:pPr>
        <w:spacing w:line="360" w:lineRule="auto"/>
        <w:rPr>
          <w:rFonts w:asciiTheme="minorEastAsia" w:eastAsiaTheme="minorEastAsia" w:hAnsiTheme="minorEastAsia"/>
          <w:sz w:val="24"/>
        </w:rPr>
      </w:pPr>
    </w:p>
    <w:sectPr w:rsidR="00767876" w:rsidRPr="00215EC0" w:rsidSect="00242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615" w:rsidRDefault="00824615" w:rsidP="002B6FD8">
      <w:r>
        <w:separator/>
      </w:r>
    </w:p>
  </w:endnote>
  <w:endnote w:type="continuationSeparator" w:id="1">
    <w:p w:rsidR="00824615" w:rsidRDefault="00824615" w:rsidP="002B6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615" w:rsidRDefault="00824615" w:rsidP="002B6FD8">
      <w:r>
        <w:separator/>
      </w:r>
    </w:p>
  </w:footnote>
  <w:footnote w:type="continuationSeparator" w:id="1">
    <w:p w:rsidR="00824615" w:rsidRDefault="00824615" w:rsidP="002B6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473"/>
    <w:multiLevelType w:val="hybridMultilevel"/>
    <w:tmpl w:val="6CEABD24"/>
    <w:lvl w:ilvl="0" w:tplc="30ACA9C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AD249C"/>
    <w:multiLevelType w:val="hybridMultilevel"/>
    <w:tmpl w:val="B3EA94A2"/>
    <w:lvl w:ilvl="0" w:tplc="6E4E3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D5290"/>
    <w:multiLevelType w:val="hybridMultilevel"/>
    <w:tmpl w:val="9AF40B88"/>
    <w:lvl w:ilvl="0" w:tplc="2DB8529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09241A9"/>
    <w:multiLevelType w:val="hybridMultilevel"/>
    <w:tmpl w:val="FCB8EA22"/>
    <w:lvl w:ilvl="0" w:tplc="A0A08CE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1323876"/>
    <w:multiLevelType w:val="hybridMultilevel"/>
    <w:tmpl w:val="5992D32E"/>
    <w:lvl w:ilvl="0" w:tplc="6270B8A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410FF1"/>
    <w:multiLevelType w:val="hybridMultilevel"/>
    <w:tmpl w:val="8E9A2386"/>
    <w:lvl w:ilvl="0" w:tplc="177A1F1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6C102B7"/>
    <w:multiLevelType w:val="hybridMultilevel"/>
    <w:tmpl w:val="9FFC0EA8"/>
    <w:lvl w:ilvl="0" w:tplc="D220C4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D5CE9"/>
    <w:multiLevelType w:val="hybridMultilevel"/>
    <w:tmpl w:val="1E5273E6"/>
    <w:lvl w:ilvl="0" w:tplc="3572C3F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4AE50170"/>
    <w:multiLevelType w:val="hybridMultilevel"/>
    <w:tmpl w:val="B28A05FA"/>
    <w:lvl w:ilvl="0" w:tplc="87D20AB4">
      <w:start w:val="1"/>
      <w:numFmt w:val="decimal"/>
      <w:lvlText w:val="（%1）"/>
      <w:lvlJc w:val="left"/>
      <w:pPr>
        <w:ind w:left="1695" w:hanging="1080"/>
      </w:pPr>
      <w:rPr>
        <w:rFonts w:hint="default"/>
        <w:lang w:val="en-US"/>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9">
    <w:nsid w:val="505A59C7"/>
    <w:multiLevelType w:val="hybridMultilevel"/>
    <w:tmpl w:val="80A4A038"/>
    <w:lvl w:ilvl="0" w:tplc="9F12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247CCA"/>
    <w:multiLevelType w:val="hybridMultilevel"/>
    <w:tmpl w:val="75D4E45A"/>
    <w:lvl w:ilvl="0" w:tplc="8F482CF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60A31205"/>
    <w:multiLevelType w:val="hybridMultilevel"/>
    <w:tmpl w:val="6C6C0D74"/>
    <w:lvl w:ilvl="0" w:tplc="AA5C2A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1182FFA"/>
    <w:multiLevelType w:val="hybridMultilevel"/>
    <w:tmpl w:val="7D4AE518"/>
    <w:lvl w:ilvl="0" w:tplc="D74C26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346FAB"/>
    <w:multiLevelType w:val="hybridMultilevel"/>
    <w:tmpl w:val="D26AE7EA"/>
    <w:lvl w:ilvl="0" w:tplc="4B62466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B532E0"/>
    <w:multiLevelType w:val="hybridMultilevel"/>
    <w:tmpl w:val="0D781F5A"/>
    <w:lvl w:ilvl="0" w:tplc="4A447926">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2"/>
  </w:num>
  <w:num w:numId="3">
    <w:abstractNumId w:val="0"/>
  </w:num>
  <w:num w:numId="4">
    <w:abstractNumId w:val="1"/>
  </w:num>
  <w:num w:numId="5">
    <w:abstractNumId w:val="8"/>
  </w:num>
  <w:num w:numId="6">
    <w:abstractNumId w:val="13"/>
  </w:num>
  <w:num w:numId="7">
    <w:abstractNumId w:val="2"/>
  </w:num>
  <w:num w:numId="8">
    <w:abstractNumId w:val="6"/>
  </w:num>
  <w:num w:numId="9">
    <w:abstractNumId w:val="9"/>
  </w:num>
  <w:num w:numId="10">
    <w:abstractNumId w:val="5"/>
  </w:num>
  <w:num w:numId="11">
    <w:abstractNumId w:val="10"/>
  </w:num>
  <w:num w:numId="12">
    <w:abstractNumId w:val="7"/>
  </w:num>
  <w:num w:numId="13">
    <w:abstractNumId w:val="11"/>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1EF"/>
    <w:rsid w:val="0004266D"/>
    <w:rsid w:val="000517BB"/>
    <w:rsid w:val="00057F04"/>
    <w:rsid w:val="000679CD"/>
    <w:rsid w:val="0007446A"/>
    <w:rsid w:val="00096421"/>
    <w:rsid w:val="000A5EA7"/>
    <w:rsid w:val="000B4F40"/>
    <w:rsid w:val="000C4180"/>
    <w:rsid w:val="00103830"/>
    <w:rsid w:val="0010654B"/>
    <w:rsid w:val="00124C79"/>
    <w:rsid w:val="001418D2"/>
    <w:rsid w:val="00156E80"/>
    <w:rsid w:val="001578CB"/>
    <w:rsid w:val="001616F1"/>
    <w:rsid w:val="00163E73"/>
    <w:rsid w:val="001644BB"/>
    <w:rsid w:val="0016546C"/>
    <w:rsid w:val="00177558"/>
    <w:rsid w:val="00191121"/>
    <w:rsid w:val="00196CB6"/>
    <w:rsid w:val="001A1F55"/>
    <w:rsid w:val="001A6E34"/>
    <w:rsid w:val="001B5A1E"/>
    <w:rsid w:val="001C111B"/>
    <w:rsid w:val="001C6197"/>
    <w:rsid w:val="001D7C96"/>
    <w:rsid w:val="001F3069"/>
    <w:rsid w:val="00201A41"/>
    <w:rsid w:val="00215EC0"/>
    <w:rsid w:val="00217571"/>
    <w:rsid w:val="0022198A"/>
    <w:rsid w:val="00231644"/>
    <w:rsid w:val="002426EE"/>
    <w:rsid w:val="0025069C"/>
    <w:rsid w:val="00292CE8"/>
    <w:rsid w:val="002A0108"/>
    <w:rsid w:val="002B6FD8"/>
    <w:rsid w:val="002D0F44"/>
    <w:rsid w:val="002F275D"/>
    <w:rsid w:val="003039F1"/>
    <w:rsid w:val="00305CAF"/>
    <w:rsid w:val="003066C3"/>
    <w:rsid w:val="00323084"/>
    <w:rsid w:val="0037512D"/>
    <w:rsid w:val="00386285"/>
    <w:rsid w:val="003931AB"/>
    <w:rsid w:val="003B1B9E"/>
    <w:rsid w:val="003C303E"/>
    <w:rsid w:val="003E3480"/>
    <w:rsid w:val="00404263"/>
    <w:rsid w:val="00407F6E"/>
    <w:rsid w:val="00414C39"/>
    <w:rsid w:val="004215E8"/>
    <w:rsid w:val="00423EEE"/>
    <w:rsid w:val="004261D6"/>
    <w:rsid w:val="00426931"/>
    <w:rsid w:val="004345BC"/>
    <w:rsid w:val="004451D6"/>
    <w:rsid w:val="004510BA"/>
    <w:rsid w:val="004670CC"/>
    <w:rsid w:val="00474513"/>
    <w:rsid w:val="004901EF"/>
    <w:rsid w:val="004B488F"/>
    <w:rsid w:val="004C2DDC"/>
    <w:rsid w:val="004D033B"/>
    <w:rsid w:val="004E0953"/>
    <w:rsid w:val="004F6B57"/>
    <w:rsid w:val="005762B3"/>
    <w:rsid w:val="00582997"/>
    <w:rsid w:val="005A29A3"/>
    <w:rsid w:val="005D2299"/>
    <w:rsid w:val="005E353E"/>
    <w:rsid w:val="00602635"/>
    <w:rsid w:val="00602D36"/>
    <w:rsid w:val="00622E9C"/>
    <w:rsid w:val="00624BFE"/>
    <w:rsid w:val="00635F62"/>
    <w:rsid w:val="0065214A"/>
    <w:rsid w:val="0068017E"/>
    <w:rsid w:val="006A5893"/>
    <w:rsid w:val="006B0E3F"/>
    <w:rsid w:val="006D0CD0"/>
    <w:rsid w:val="006D153C"/>
    <w:rsid w:val="006D2FFD"/>
    <w:rsid w:val="006F1423"/>
    <w:rsid w:val="00705C3F"/>
    <w:rsid w:val="007100A8"/>
    <w:rsid w:val="00710A4F"/>
    <w:rsid w:val="00737856"/>
    <w:rsid w:val="007513F5"/>
    <w:rsid w:val="0075517D"/>
    <w:rsid w:val="00761C6D"/>
    <w:rsid w:val="00767876"/>
    <w:rsid w:val="007701E7"/>
    <w:rsid w:val="0077378F"/>
    <w:rsid w:val="00790274"/>
    <w:rsid w:val="007A6F73"/>
    <w:rsid w:val="007A7F12"/>
    <w:rsid w:val="007C6484"/>
    <w:rsid w:val="007D3A8F"/>
    <w:rsid w:val="007F2DE1"/>
    <w:rsid w:val="00802CC8"/>
    <w:rsid w:val="008209A9"/>
    <w:rsid w:val="00824615"/>
    <w:rsid w:val="0083523C"/>
    <w:rsid w:val="00843280"/>
    <w:rsid w:val="00863FE8"/>
    <w:rsid w:val="00870BB1"/>
    <w:rsid w:val="00873761"/>
    <w:rsid w:val="008830EA"/>
    <w:rsid w:val="00885860"/>
    <w:rsid w:val="0089230C"/>
    <w:rsid w:val="008A26FD"/>
    <w:rsid w:val="008C5F9F"/>
    <w:rsid w:val="008E2A72"/>
    <w:rsid w:val="008F39F0"/>
    <w:rsid w:val="00902FFB"/>
    <w:rsid w:val="009055B6"/>
    <w:rsid w:val="00913162"/>
    <w:rsid w:val="009138EC"/>
    <w:rsid w:val="00916B07"/>
    <w:rsid w:val="00920DDA"/>
    <w:rsid w:val="00926E31"/>
    <w:rsid w:val="00990E7A"/>
    <w:rsid w:val="00997B59"/>
    <w:rsid w:val="009F581F"/>
    <w:rsid w:val="00A17046"/>
    <w:rsid w:val="00A276BB"/>
    <w:rsid w:val="00A70835"/>
    <w:rsid w:val="00AA596C"/>
    <w:rsid w:val="00AA77A7"/>
    <w:rsid w:val="00AC0813"/>
    <w:rsid w:val="00AC3763"/>
    <w:rsid w:val="00AC66B3"/>
    <w:rsid w:val="00AD260A"/>
    <w:rsid w:val="00AD33F3"/>
    <w:rsid w:val="00AE7DD7"/>
    <w:rsid w:val="00AF2EEA"/>
    <w:rsid w:val="00B0608F"/>
    <w:rsid w:val="00B11118"/>
    <w:rsid w:val="00B30B71"/>
    <w:rsid w:val="00B46AE8"/>
    <w:rsid w:val="00B75FD0"/>
    <w:rsid w:val="00B91C78"/>
    <w:rsid w:val="00BB1515"/>
    <w:rsid w:val="00BC7E44"/>
    <w:rsid w:val="00BE3CD9"/>
    <w:rsid w:val="00BE7D4D"/>
    <w:rsid w:val="00C05E65"/>
    <w:rsid w:val="00C57ABA"/>
    <w:rsid w:val="00C611FE"/>
    <w:rsid w:val="00C77017"/>
    <w:rsid w:val="00C908AC"/>
    <w:rsid w:val="00CB07C7"/>
    <w:rsid w:val="00CD26DF"/>
    <w:rsid w:val="00CE2A42"/>
    <w:rsid w:val="00D160F2"/>
    <w:rsid w:val="00D22807"/>
    <w:rsid w:val="00D61B67"/>
    <w:rsid w:val="00D62592"/>
    <w:rsid w:val="00D6715C"/>
    <w:rsid w:val="00D8251E"/>
    <w:rsid w:val="00D84D12"/>
    <w:rsid w:val="00D959E6"/>
    <w:rsid w:val="00DA6A83"/>
    <w:rsid w:val="00DC6FAF"/>
    <w:rsid w:val="00DD581A"/>
    <w:rsid w:val="00DE0D79"/>
    <w:rsid w:val="00DF6808"/>
    <w:rsid w:val="00E06DF3"/>
    <w:rsid w:val="00E15F73"/>
    <w:rsid w:val="00E20260"/>
    <w:rsid w:val="00E314C1"/>
    <w:rsid w:val="00E32D18"/>
    <w:rsid w:val="00E34B40"/>
    <w:rsid w:val="00E43DD5"/>
    <w:rsid w:val="00E50E95"/>
    <w:rsid w:val="00E6352E"/>
    <w:rsid w:val="00E71A2B"/>
    <w:rsid w:val="00E80831"/>
    <w:rsid w:val="00EB1DF8"/>
    <w:rsid w:val="00EB5C78"/>
    <w:rsid w:val="00ED2EA6"/>
    <w:rsid w:val="00EE3032"/>
    <w:rsid w:val="00F0437E"/>
    <w:rsid w:val="00F173AD"/>
    <w:rsid w:val="00F23513"/>
    <w:rsid w:val="00F57DDF"/>
    <w:rsid w:val="00F64C0F"/>
    <w:rsid w:val="00F659A5"/>
    <w:rsid w:val="00F663DA"/>
    <w:rsid w:val="00F87C9F"/>
    <w:rsid w:val="00FE0DD4"/>
    <w:rsid w:val="00FF4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1FE"/>
    <w:pPr>
      <w:ind w:firstLineChars="200" w:firstLine="420"/>
    </w:pPr>
  </w:style>
  <w:style w:type="character" w:styleId="a4">
    <w:name w:val="annotation reference"/>
    <w:basedOn w:val="a0"/>
    <w:uiPriority w:val="99"/>
    <w:semiHidden/>
    <w:unhideWhenUsed/>
    <w:rsid w:val="00AC0813"/>
    <w:rPr>
      <w:sz w:val="21"/>
      <w:szCs w:val="21"/>
    </w:rPr>
  </w:style>
  <w:style w:type="paragraph" w:styleId="a5">
    <w:name w:val="annotation text"/>
    <w:basedOn w:val="a"/>
    <w:link w:val="Char"/>
    <w:uiPriority w:val="99"/>
    <w:semiHidden/>
    <w:unhideWhenUsed/>
    <w:rsid w:val="00AC0813"/>
    <w:pPr>
      <w:jc w:val="left"/>
    </w:pPr>
  </w:style>
  <w:style w:type="character" w:customStyle="1" w:styleId="Char">
    <w:name w:val="批注文字 Char"/>
    <w:basedOn w:val="a0"/>
    <w:link w:val="a5"/>
    <w:uiPriority w:val="99"/>
    <w:semiHidden/>
    <w:rsid w:val="00AC0813"/>
    <w:rPr>
      <w:rFonts w:ascii="Times New Roman" w:eastAsia="宋体" w:hAnsi="Times New Roman" w:cs="Times New Roman"/>
      <w:szCs w:val="24"/>
    </w:rPr>
  </w:style>
  <w:style w:type="paragraph" w:styleId="a6">
    <w:name w:val="annotation subject"/>
    <w:basedOn w:val="a5"/>
    <w:next w:val="a5"/>
    <w:link w:val="Char0"/>
    <w:uiPriority w:val="99"/>
    <w:semiHidden/>
    <w:unhideWhenUsed/>
    <w:rsid w:val="00AC0813"/>
    <w:rPr>
      <w:b/>
      <w:bCs/>
    </w:rPr>
  </w:style>
  <w:style w:type="character" w:customStyle="1" w:styleId="Char0">
    <w:name w:val="批注主题 Char"/>
    <w:basedOn w:val="Char"/>
    <w:link w:val="a6"/>
    <w:uiPriority w:val="99"/>
    <w:semiHidden/>
    <w:rsid w:val="00AC0813"/>
    <w:rPr>
      <w:rFonts w:ascii="Times New Roman" w:eastAsia="宋体" w:hAnsi="Times New Roman" w:cs="Times New Roman"/>
      <w:b/>
      <w:bCs/>
      <w:szCs w:val="24"/>
    </w:rPr>
  </w:style>
  <w:style w:type="paragraph" w:styleId="a7">
    <w:name w:val="Balloon Text"/>
    <w:basedOn w:val="a"/>
    <w:link w:val="Char1"/>
    <w:uiPriority w:val="99"/>
    <w:semiHidden/>
    <w:unhideWhenUsed/>
    <w:rsid w:val="00AC0813"/>
    <w:rPr>
      <w:sz w:val="18"/>
      <w:szCs w:val="18"/>
    </w:rPr>
  </w:style>
  <w:style w:type="character" w:customStyle="1" w:styleId="Char1">
    <w:name w:val="批注框文本 Char"/>
    <w:basedOn w:val="a0"/>
    <w:link w:val="a7"/>
    <w:uiPriority w:val="99"/>
    <w:semiHidden/>
    <w:rsid w:val="00AC0813"/>
    <w:rPr>
      <w:rFonts w:ascii="Times New Roman" w:eastAsia="宋体" w:hAnsi="Times New Roman" w:cs="Times New Roman"/>
      <w:sz w:val="18"/>
      <w:szCs w:val="18"/>
    </w:rPr>
  </w:style>
  <w:style w:type="paragraph" w:styleId="a8">
    <w:name w:val="header"/>
    <w:basedOn w:val="a"/>
    <w:link w:val="Char2"/>
    <w:uiPriority w:val="99"/>
    <w:semiHidden/>
    <w:unhideWhenUsed/>
    <w:rsid w:val="002B6FD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2B6FD8"/>
    <w:rPr>
      <w:rFonts w:ascii="Times New Roman" w:eastAsia="宋体" w:hAnsi="Times New Roman" w:cs="Times New Roman"/>
      <w:sz w:val="18"/>
      <w:szCs w:val="18"/>
    </w:rPr>
  </w:style>
  <w:style w:type="paragraph" w:styleId="a9">
    <w:name w:val="footer"/>
    <w:basedOn w:val="a"/>
    <w:link w:val="Char3"/>
    <w:uiPriority w:val="99"/>
    <w:semiHidden/>
    <w:unhideWhenUsed/>
    <w:rsid w:val="002B6FD8"/>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2B6FD8"/>
    <w:rPr>
      <w:rFonts w:ascii="Times New Roman" w:eastAsia="宋体" w:hAnsi="Times New Roman" w:cs="Times New Roman"/>
      <w:sz w:val="18"/>
      <w:szCs w:val="18"/>
    </w:rPr>
  </w:style>
  <w:style w:type="character" w:styleId="aa">
    <w:name w:val="Hyperlink"/>
    <w:basedOn w:val="a0"/>
    <w:uiPriority w:val="99"/>
    <w:unhideWhenUsed/>
    <w:rsid w:val="00737856"/>
    <w:rPr>
      <w:color w:val="0000FF" w:themeColor="hyperlink"/>
      <w:u w:val="single"/>
    </w:rPr>
  </w:style>
  <w:style w:type="paragraph" w:customStyle="1" w:styleId="CM9">
    <w:name w:val="CM9"/>
    <w:basedOn w:val="a"/>
    <w:next w:val="a"/>
    <w:rsid w:val="00414C39"/>
    <w:pPr>
      <w:autoSpaceDE w:val="0"/>
      <w:autoSpaceDN w:val="0"/>
      <w:adjustRightInd w:val="0"/>
      <w:spacing w:after="468"/>
      <w:jc w:val="left"/>
    </w:pPr>
    <w:rPr>
      <w:rFonts w:ascii="宋体"/>
      <w:kern w:val="0"/>
      <w:sz w:val="24"/>
    </w:rPr>
  </w:style>
  <w:style w:type="paragraph" w:customStyle="1" w:styleId="CM8">
    <w:name w:val="CM8"/>
    <w:basedOn w:val="a"/>
    <w:next w:val="a"/>
    <w:rsid w:val="00AE7DD7"/>
    <w:pPr>
      <w:autoSpaceDE w:val="0"/>
      <w:autoSpaceDN w:val="0"/>
      <w:adjustRightInd w:val="0"/>
      <w:spacing w:line="468" w:lineRule="atLeast"/>
      <w:jc w:val="left"/>
    </w:pPr>
    <w:rPr>
      <w:rFonts w:ascii="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4.80.154.42/FixedIncome/WUDSBond/!Page(f9,'2NI4E371E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se.com.cn" TargetMode="External"/><Relationship Id="rId4" Type="http://schemas.openxmlformats.org/officeDocument/2006/relationships/settings" Target="settings.xml"/><Relationship Id="rId9" Type="http://schemas.openxmlformats.org/officeDocument/2006/relationships/hyperlink" Target="http://114.80.154.42/FixedIncome/WUDSBond/!Page(f9,'2NI4E371E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A1E2-0901-4EB1-B34C-B373AD18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Pages>
  <Words>599</Words>
  <Characters>3417</Characters>
  <Application>Microsoft Office Word</Application>
  <DocSecurity>0</DocSecurity>
  <Lines>28</Lines>
  <Paragraphs>8</Paragraphs>
  <ScaleCrop>false</ScaleCrop>
  <Company>Lenovo</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Cheng (IB)</dc:creator>
  <cp:lastModifiedBy>潘述田</cp:lastModifiedBy>
  <cp:revision>123</cp:revision>
  <dcterms:created xsi:type="dcterms:W3CDTF">2014-02-18T07:38:00Z</dcterms:created>
  <dcterms:modified xsi:type="dcterms:W3CDTF">2016-07-18T09:03:00Z</dcterms:modified>
</cp:coreProperties>
</file>