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DA" w:rsidRPr="00654932" w:rsidRDefault="00CD2EDA" w:rsidP="00CD2EDA">
      <w:pPr>
        <w:pStyle w:val="Default"/>
        <w:rPr>
          <w:rFonts w:ascii="黑体" w:eastAsia="黑体" w:hAnsi="黑体" w:cs="Times New Roman"/>
          <w:sz w:val="21"/>
          <w:szCs w:val="21"/>
        </w:rPr>
      </w:pPr>
      <w:r w:rsidRPr="00654932">
        <w:rPr>
          <w:rFonts w:ascii="黑体" w:eastAsia="黑体" w:hAnsi="黑体" w:hint="eastAsia"/>
          <w:sz w:val="21"/>
          <w:szCs w:val="21"/>
        </w:rPr>
        <w:t>股票代码：</w:t>
      </w:r>
      <w:r w:rsidRPr="00654932">
        <w:rPr>
          <w:rFonts w:ascii="黑体" w:eastAsia="黑体" w:hAnsi="黑体" w:cs="Times New Roman"/>
          <w:bCs/>
          <w:sz w:val="21"/>
          <w:szCs w:val="21"/>
        </w:rPr>
        <w:t xml:space="preserve">600188    </w:t>
      </w:r>
      <w:r w:rsidR="00654932">
        <w:rPr>
          <w:rFonts w:ascii="黑体" w:eastAsia="黑体" w:hAnsi="黑体" w:cs="Times New Roman" w:hint="eastAsia"/>
          <w:bCs/>
          <w:sz w:val="21"/>
          <w:szCs w:val="21"/>
        </w:rPr>
        <w:t xml:space="preserve">             </w:t>
      </w:r>
      <w:r w:rsidRPr="00654932">
        <w:rPr>
          <w:rFonts w:ascii="黑体" w:eastAsia="黑体" w:hAnsi="黑体" w:hint="eastAsia"/>
          <w:sz w:val="21"/>
          <w:szCs w:val="21"/>
        </w:rPr>
        <w:t xml:space="preserve">股票简称：兖州煤业 </w:t>
      </w:r>
      <w:r w:rsidR="00F22FE8" w:rsidRPr="00654932">
        <w:rPr>
          <w:rFonts w:ascii="黑体" w:eastAsia="黑体" w:hAnsi="黑体" w:hint="eastAsia"/>
          <w:sz w:val="21"/>
          <w:szCs w:val="21"/>
        </w:rPr>
        <w:t xml:space="preserve">      </w:t>
      </w:r>
      <w:r w:rsidR="00654932">
        <w:rPr>
          <w:rFonts w:ascii="黑体" w:eastAsia="黑体" w:hAnsi="黑体" w:hint="eastAsia"/>
          <w:sz w:val="21"/>
          <w:szCs w:val="21"/>
        </w:rPr>
        <w:t xml:space="preserve">      </w:t>
      </w:r>
      <w:r w:rsidRPr="00654932">
        <w:rPr>
          <w:rFonts w:ascii="黑体" w:eastAsia="黑体" w:hAnsi="黑体" w:hint="eastAsia"/>
          <w:sz w:val="21"/>
          <w:szCs w:val="21"/>
        </w:rPr>
        <w:t>公告编号：</w:t>
      </w:r>
      <w:r w:rsidR="00316711" w:rsidRPr="00654932">
        <w:rPr>
          <w:rFonts w:ascii="黑体" w:eastAsia="黑体" w:hAnsi="黑体" w:cs="Times New Roman" w:hint="eastAsia"/>
          <w:bCs/>
          <w:sz w:val="21"/>
          <w:szCs w:val="21"/>
        </w:rPr>
        <w:t>2017-115</w:t>
      </w:r>
    </w:p>
    <w:p w:rsidR="00F22FE8" w:rsidRDefault="00F22FE8" w:rsidP="00CD2EDA">
      <w:pPr>
        <w:pStyle w:val="Default"/>
        <w:rPr>
          <w:rFonts w:hAnsi="Times New Roman"/>
          <w:sz w:val="28"/>
          <w:szCs w:val="28"/>
        </w:rPr>
      </w:pPr>
    </w:p>
    <w:p w:rsidR="00CD2EDA" w:rsidRDefault="00CD2EDA" w:rsidP="00CD2EDA">
      <w:pPr>
        <w:pStyle w:val="Default"/>
        <w:rPr>
          <w:rFonts w:hAnsi="Times New Roman"/>
          <w:sz w:val="28"/>
          <w:szCs w:val="28"/>
        </w:rPr>
      </w:pPr>
    </w:p>
    <w:p w:rsidR="00CD2EDA" w:rsidRPr="00654932" w:rsidRDefault="00CD2EDA" w:rsidP="00654932">
      <w:pPr>
        <w:spacing w:line="560" w:lineRule="exact"/>
        <w:jc w:val="center"/>
        <w:rPr>
          <w:rFonts w:ascii="黑体" w:eastAsia="黑体" w:hAnsi="Times New Roman" w:cs="Times New Roman"/>
          <w:b/>
          <w:bCs/>
          <w:color w:val="FF0000"/>
          <w:sz w:val="36"/>
          <w:szCs w:val="36"/>
        </w:rPr>
      </w:pPr>
      <w:r w:rsidRPr="00654932">
        <w:rPr>
          <w:rFonts w:ascii="黑体" w:eastAsia="黑体" w:hAnsi="Times New Roman" w:cs="Times New Roman"/>
          <w:b/>
          <w:bCs/>
          <w:color w:val="FF0000"/>
          <w:sz w:val="36"/>
          <w:szCs w:val="36"/>
        </w:rPr>
        <w:t>兖州煤业股份有限公司</w:t>
      </w:r>
    </w:p>
    <w:p w:rsidR="00CD2EDA" w:rsidRPr="00654932" w:rsidRDefault="00CD2EDA" w:rsidP="00654932">
      <w:pPr>
        <w:spacing w:line="560" w:lineRule="exact"/>
        <w:jc w:val="center"/>
        <w:rPr>
          <w:rFonts w:ascii="黑体" w:eastAsia="黑体" w:hAnsi="Times New Roman" w:cs="Times New Roman"/>
          <w:b/>
          <w:bCs/>
          <w:color w:val="FF0000"/>
          <w:sz w:val="36"/>
          <w:szCs w:val="36"/>
        </w:rPr>
      </w:pPr>
      <w:r w:rsidRPr="00654932">
        <w:rPr>
          <w:rFonts w:ascii="黑体" w:eastAsia="黑体" w:hAnsi="Times New Roman" w:cs="Times New Roman"/>
          <w:b/>
          <w:bCs/>
          <w:color w:val="FF0000"/>
          <w:sz w:val="36"/>
          <w:szCs w:val="36"/>
        </w:rPr>
        <w:t>关于控股股东可交换公司债换股情况的公告</w:t>
      </w:r>
    </w:p>
    <w:p w:rsidR="00654932" w:rsidRPr="00B46881" w:rsidRDefault="00654932" w:rsidP="00654932">
      <w:pPr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</w:p>
    <w:p w:rsidR="00654932" w:rsidRPr="00DF5F2D" w:rsidRDefault="00654932" w:rsidP="0065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560" w:lineRule="exact"/>
        <w:ind w:leftChars="171" w:left="359" w:firstLineChars="226" w:firstLine="633"/>
        <w:rPr>
          <w:color w:val="FF0000"/>
          <w:sz w:val="24"/>
          <w:szCs w:val="24"/>
        </w:rPr>
      </w:pPr>
      <w:r w:rsidRPr="00326854">
        <w:rPr>
          <w:rFonts w:hAnsi="宋体"/>
          <w:sz w:val="28"/>
          <w:szCs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654932" w:rsidRDefault="00654932" w:rsidP="00020208">
      <w:pPr>
        <w:pStyle w:val="Default"/>
        <w:spacing w:beforeLines="50" w:afterLines="5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DA" w:rsidRPr="00CE013D" w:rsidRDefault="00CD2EDA" w:rsidP="00020208">
      <w:pPr>
        <w:pStyle w:val="Default"/>
        <w:spacing w:beforeLines="50" w:afterLines="5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3D">
        <w:rPr>
          <w:rFonts w:ascii="Times New Roman" w:hAnsi="Times New Roman" w:cs="Times New Roman"/>
          <w:b/>
          <w:sz w:val="28"/>
          <w:szCs w:val="28"/>
        </w:rPr>
        <w:t>重要内容提示：</w:t>
      </w:r>
    </w:p>
    <w:p w:rsidR="00CD2EDA" w:rsidRPr="00CE013D" w:rsidRDefault="00CD2EDA" w:rsidP="00020208">
      <w:pPr>
        <w:pStyle w:val="Default"/>
        <w:spacing w:beforeLines="50" w:afterLines="5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E013D">
        <w:rPr>
          <w:rFonts w:ascii="Times New Roman" w:hAnsi="Times New Roman" w:cs="Times New Roman"/>
          <w:sz w:val="28"/>
          <w:szCs w:val="28"/>
        </w:rPr>
        <w:t>●</w:t>
      </w:r>
      <w:r w:rsidRPr="00CE013D">
        <w:rPr>
          <w:rFonts w:ascii="Times New Roman" w:hAnsi="Times New Roman" w:cs="Times New Roman"/>
          <w:sz w:val="28"/>
          <w:szCs w:val="28"/>
        </w:rPr>
        <w:t>本次权益变动属于因控股股东</w:t>
      </w:r>
      <w:proofErr w:type="gramStart"/>
      <w:r w:rsidR="00331CBB" w:rsidRPr="00CE013D">
        <w:rPr>
          <w:rFonts w:ascii="Times New Roman" w:hAnsi="Times New Roman" w:cs="Times New Roman"/>
          <w:sz w:val="28"/>
          <w:szCs w:val="28"/>
        </w:rPr>
        <w:t>兖</w:t>
      </w:r>
      <w:proofErr w:type="gramEnd"/>
      <w:r w:rsidR="00331CBB" w:rsidRPr="00CE013D">
        <w:rPr>
          <w:rFonts w:ascii="Times New Roman" w:hAnsi="Times New Roman" w:cs="Times New Roman"/>
          <w:sz w:val="28"/>
          <w:szCs w:val="28"/>
        </w:rPr>
        <w:t>矿集团有限公司</w:t>
      </w:r>
      <w:r w:rsidR="00331CBB" w:rsidRPr="00CE013D">
        <w:rPr>
          <w:rFonts w:ascii="Times New Roman" w:hAnsi="Times New Roman" w:cs="Times New Roman"/>
          <w:sz w:val="28"/>
          <w:szCs w:val="28"/>
        </w:rPr>
        <w:t>2017</w:t>
      </w:r>
      <w:r w:rsidR="00331CBB" w:rsidRPr="00CE013D">
        <w:rPr>
          <w:rFonts w:ascii="Times New Roman" w:hAnsi="Times New Roman" w:cs="Times New Roman"/>
          <w:sz w:val="28"/>
          <w:szCs w:val="28"/>
        </w:rPr>
        <w:t>年非公开发行可交换公司债券</w:t>
      </w:r>
      <w:r w:rsidR="00331CBB" w:rsidRPr="00CE013D">
        <w:rPr>
          <w:rFonts w:ascii="Times New Roman" w:hAnsi="Times New Roman" w:cs="Times New Roman"/>
          <w:sz w:val="28"/>
          <w:szCs w:val="28"/>
        </w:rPr>
        <w:t>(</w:t>
      </w:r>
      <w:r w:rsidR="00331CBB" w:rsidRPr="00CE013D">
        <w:rPr>
          <w:rFonts w:ascii="Times New Roman" w:hAnsi="Times New Roman" w:cs="Times New Roman"/>
          <w:sz w:val="28"/>
          <w:szCs w:val="28"/>
        </w:rPr>
        <w:t>第一期</w:t>
      </w:r>
      <w:r w:rsidR="00331CBB" w:rsidRPr="00CE013D">
        <w:rPr>
          <w:rFonts w:ascii="Times New Roman" w:hAnsi="Times New Roman" w:cs="Times New Roman"/>
          <w:sz w:val="28"/>
          <w:szCs w:val="28"/>
        </w:rPr>
        <w:t>)</w:t>
      </w:r>
      <w:r w:rsidRPr="00CE013D">
        <w:rPr>
          <w:rFonts w:ascii="Times New Roman" w:hAnsi="Times New Roman" w:cs="Times New Roman"/>
          <w:sz w:val="28"/>
          <w:szCs w:val="28"/>
        </w:rPr>
        <w:t>持有人换股，导致控股股东持股比例下降的行为，不触及要约收购。</w:t>
      </w:r>
    </w:p>
    <w:p w:rsidR="00CD2EDA" w:rsidRPr="00CE013D" w:rsidRDefault="00CD2EDA" w:rsidP="00020208">
      <w:pPr>
        <w:pStyle w:val="Default"/>
        <w:spacing w:beforeLines="50" w:afterLines="5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E013D">
        <w:rPr>
          <w:rFonts w:ascii="Times New Roman" w:hAnsi="Times New Roman" w:cs="Times New Roman"/>
          <w:sz w:val="28"/>
          <w:szCs w:val="28"/>
        </w:rPr>
        <w:t>●</w:t>
      </w:r>
      <w:r w:rsidRPr="00CE013D">
        <w:rPr>
          <w:rFonts w:ascii="Times New Roman" w:hAnsi="Times New Roman" w:cs="Times New Roman"/>
          <w:sz w:val="28"/>
          <w:szCs w:val="28"/>
        </w:rPr>
        <w:t>本次权益变动不会使公司控股股东及实际控制人发生变化。</w:t>
      </w:r>
    </w:p>
    <w:p w:rsidR="00CD2EDA" w:rsidRPr="00CE013D" w:rsidRDefault="00F22FE8" w:rsidP="00020208">
      <w:pPr>
        <w:pStyle w:val="Default"/>
        <w:spacing w:beforeLines="50" w:afterLines="5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D2EDA" w:rsidRPr="00CE013D">
        <w:rPr>
          <w:rFonts w:ascii="Times New Roman" w:hAnsi="Times New Roman" w:cs="Times New Roman"/>
          <w:b/>
          <w:sz w:val="28"/>
          <w:szCs w:val="28"/>
        </w:rPr>
        <w:t>一、本次权益变动基本情况</w:t>
      </w:r>
    </w:p>
    <w:p w:rsidR="00CD2EDA" w:rsidRPr="00CE013D" w:rsidRDefault="00A8334A" w:rsidP="00020208">
      <w:pPr>
        <w:pStyle w:val="Default"/>
        <w:spacing w:beforeLines="50" w:afterLines="5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E013D">
        <w:rPr>
          <w:rFonts w:ascii="Times New Roman" w:hAnsi="Times New Roman" w:cs="Times New Roman"/>
          <w:sz w:val="28"/>
          <w:szCs w:val="28"/>
        </w:rPr>
        <w:t>兖州煤业</w:t>
      </w:r>
      <w:r w:rsidR="00CD2EDA" w:rsidRPr="00CE013D">
        <w:rPr>
          <w:rFonts w:ascii="Times New Roman" w:hAnsi="Times New Roman" w:cs="Times New Roman"/>
          <w:sz w:val="28"/>
          <w:szCs w:val="28"/>
        </w:rPr>
        <w:t>股份有限公司（以下简称</w:t>
      </w:r>
      <w:r w:rsidR="00CD2EDA" w:rsidRPr="00CE013D">
        <w:rPr>
          <w:rFonts w:ascii="Times New Roman" w:hAnsi="Times New Roman" w:cs="Times New Roman"/>
          <w:sz w:val="28"/>
          <w:szCs w:val="28"/>
        </w:rPr>
        <w:t>“</w:t>
      </w:r>
      <w:r w:rsidR="00CD2EDA" w:rsidRPr="00CE013D">
        <w:rPr>
          <w:rFonts w:ascii="Times New Roman" w:hAnsi="Times New Roman" w:cs="Times New Roman"/>
          <w:sz w:val="28"/>
          <w:szCs w:val="28"/>
        </w:rPr>
        <w:t>公司</w:t>
      </w:r>
      <w:r w:rsidR="00CD2EDA" w:rsidRPr="00CE013D">
        <w:rPr>
          <w:rFonts w:ascii="Times New Roman" w:hAnsi="Times New Roman" w:cs="Times New Roman"/>
          <w:sz w:val="28"/>
          <w:szCs w:val="28"/>
        </w:rPr>
        <w:t>”</w:t>
      </w:r>
      <w:r w:rsidR="00CD2EDA" w:rsidRPr="00CE013D">
        <w:rPr>
          <w:rFonts w:ascii="Times New Roman" w:hAnsi="Times New Roman" w:cs="Times New Roman"/>
          <w:sz w:val="28"/>
          <w:szCs w:val="28"/>
        </w:rPr>
        <w:t>）控股股东</w:t>
      </w:r>
      <w:proofErr w:type="gramStart"/>
      <w:r w:rsidRPr="00CE013D">
        <w:rPr>
          <w:rFonts w:ascii="Times New Roman" w:hAnsi="Times New Roman" w:cs="Times New Roman"/>
          <w:sz w:val="28"/>
          <w:szCs w:val="28"/>
        </w:rPr>
        <w:t>兖</w:t>
      </w:r>
      <w:proofErr w:type="gramEnd"/>
      <w:r w:rsidRPr="00CE013D">
        <w:rPr>
          <w:rFonts w:ascii="Times New Roman" w:hAnsi="Times New Roman" w:cs="Times New Roman"/>
          <w:sz w:val="28"/>
          <w:szCs w:val="28"/>
        </w:rPr>
        <w:t>矿集团</w:t>
      </w:r>
      <w:r w:rsidR="00CD2EDA" w:rsidRPr="00CE013D">
        <w:rPr>
          <w:rFonts w:ascii="Times New Roman" w:hAnsi="Times New Roman" w:cs="Times New Roman"/>
          <w:sz w:val="28"/>
          <w:szCs w:val="28"/>
        </w:rPr>
        <w:t>有限公司（以下简称</w:t>
      </w:r>
      <w:r w:rsidR="00CD2EDA" w:rsidRPr="00CE013D">
        <w:rPr>
          <w:rFonts w:ascii="Times New Roman" w:hAnsi="Times New Roman" w:cs="Times New Roman"/>
          <w:sz w:val="28"/>
          <w:szCs w:val="28"/>
        </w:rPr>
        <w:t>“</w:t>
      </w:r>
      <w:r w:rsidRPr="00CE013D">
        <w:rPr>
          <w:rFonts w:ascii="Times New Roman" w:hAnsi="Times New Roman" w:cs="Times New Roman"/>
          <w:sz w:val="28"/>
          <w:szCs w:val="28"/>
        </w:rPr>
        <w:t>兖矿集团</w:t>
      </w:r>
      <w:r w:rsidR="00CD2EDA" w:rsidRPr="00CE013D">
        <w:rPr>
          <w:rFonts w:ascii="Times New Roman" w:hAnsi="Times New Roman" w:cs="Times New Roman"/>
          <w:sz w:val="28"/>
          <w:szCs w:val="28"/>
        </w:rPr>
        <w:t>”</w:t>
      </w:r>
      <w:r w:rsidR="00CD2EDA" w:rsidRPr="00CE013D">
        <w:rPr>
          <w:rFonts w:ascii="Times New Roman" w:hAnsi="Times New Roman" w:cs="Times New Roman"/>
          <w:sz w:val="28"/>
          <w:szCs w:val="28"/>
        </w:rPr>
        <w:t>）于</w:t>
      </w:r>
      <w:r w:rsidR="00CD2EDA" w:rsidRPr="00CE013D">
        <w:rPr>
          <w:rFonts w:ascii="Times New Roman" w:hAnsi="Times New Roman" w:cs="Times New Roman"/>
          <w:sz w:val="28"/>
          <w:szCs w:val="28"/>
        </w:rPr>
        <w:t>201</w:t>
      </w:r>
      <w:r w:rsidR="00A13748" w:rsidRPr="00CE013D">
        <w:rPr>
          <w:rFonts w:ascii="Times New Roman" w:hAnsi="Times New Roman" w:cs="Times New Roman"/>
          <w:sz w:val="28"/>
          <w:szCs w:val="28"/>
        </w:rPr>
        <w:t>7</w:t>
      </w:r>
      <w:r w:rsidR="00CD2EDA" w:rsidRPr="00CE013D">
        <w:rPr>
          <w:rFonts w:ascii="Times New Roman" w:hAnsi="Times New Roman" w:cs="Times New Roman"/>
          <w:sz w:val="28"/>
          <w:szCs w:val="28"/>
        </w:rPr>
        <w:t>年</w:t>
      </w:r>
      <w:r w:rsidR="00A13748" w:rsidRPr="00CE013D">
        <w:rPr>
          <w:rFonts w:ascii="Times New Roman" w:hAnsi="Times New Roman" w:cs="Times New Roman"/>
          <w:sz w:val="28"/>
          <w:szCs w:val="28"/>
        </w:rPr>
        <w:t>4</w:t>
      </w:r>
      <w:r w:rsidR="00CD2EDA" w:rsidRPr="00CE013D">
        <w:rPr>
          <w:rFonts w:ascii="Times New Roman" w:hAnsi="Times New Roman" w:cs="Times New Roman"/>
          <w:sz w:val="28"/>
          <w:szCs w:val="28"/>
        </w:rPr>
        <w:t>月</w:t>
      </w:r>
      <w:r w:rsidR="00A13748" w:rsidRPr="00CE013D">
        <w:rPr>
          <w:rFonts w:ascii="Times New Roman" w:hAnsi="Times New Roman" w:cs="Times New Roman"/>
          <w:sz w:val="28"/>
          <w:szCs w:val="28"/>
        </w:rPr>
        <w:t>19</w:t>
      </w:r>
      <w:r w:rsidR="00CD2EDA" w:rsidRPr="00CE013D">
        <w:rPr>
          <w:rFonts w:ascii="Times New Roman" w:hAnsi="Times New Roman" w:cs="Times New Roman"/>
          <w:sz w:val="28"/>
          <w:szCs w:val="28"/>
        </w:rPr>
        <w:t>日至</w:t>
      </w:r>
      <w:r w:rsidR="00931E8A" w:rsidRPr="00CE013D">
        <w:rPr>
          <w:rFonts w:ascii="Times New Roman" w:hAnsi="Times New Roman" w:cs="Times New Roman"/>
          <w:sz w:val="28"/>
          <w:szCs w:val="28"/>
        </w:rPr>
        <w:t>4</w:t>
      </w:r>
      <w:r w:rsidR="00CD2EDA" w:rsidRPr="00CE013D">
        <w:rPr>
          <w:rFonts w:ascii="Times New Roman" w:hAnsi="Times New Roman" w:cs="Times New Roman"/>
          <w:sz w:val="28"/>
          <w:szCs w:val="28"/>
        </w:rPr>
        <w:t>月</w:t>
      </w:r>
      <w:r w:rsidR="00931E8A" w:rsidRPr="00CE013D">
        <w:rPr>
          <w:rFonts w:ascii="Times New Roman" w:hAnsi="Times New Roman" w:cs="Times New Roman"/>
          <w:sz w:val="28"/>
          <w:szCs w:val="28"/>
        </w:rPr>
        <w:t>21</w:t>
      </w:r>
      <w:r w:rsidR="00CD2EDA" w:rsidRPr="00CE013D">
        <w:rPr>
          <w:rFonts w:ascii="Times New Roman" w:hAnsi="Times New Roman" w:cs="Times New Roman"/>
          <w:sz w:val="28"/>
          <w:szCs w:val="28"/>
        </w:rPr>
        <w:t>日非公开发行</w:t>
      </w:r>
      <w:r w:rsidR="00931E8A" w:rsidRPr="00CE013D">
        <w:rPr>
          <w:rFonts w:ascii="Times New Roman" w:hAnsi="Times New Roman" w:cs="Times New Roman"/>
          <w:sz w:val="28"/>
          <w:szCs w:val="28"/>
        </w:rPr>
        <w:t>40</w:t>
      </w:r>
      <w:r w:rsidR="00CD2EDA" w:rsidRPr="00CE013D">
        <w:rPr>
          <w:rFonts w:ascii="Times New Roman" w:hAnsi="Times New Roman" w:cs="Times New Roman"/>
          <w:sz w:val="28"/>
          <w:szCs w:val="28"/>
        </w:rPr>
        <w:t>亿元人民币</w:t>
      </w:r>
      <w:r w:rsidR="00CD2EDA" w:rsidRPr="00CE013D">
        <w:rPr>
          <w:rFonts w:ascii="Times New Roman" w:hAnsi="Times New Roman" w:cs="Times New Roman"/>
          <w:sz w:val="28"/>
          <w:szCs w:val="28"/>
        </w:rPr>
        <w:t>A</w:t>
      </w:r>
      <w:r w:rsidR="00CD2EDA" w:rsidRPr="00CE013D">
        <w:rPr>
          <w:rFonts w:ascii="Times New Roman" w:hAnsi="Times New Roman" w:cs="Times New Roman"/>
          <w:sz w:val="28"/>
          <w:szCs w:val="28"/>
        </w:rPr>
        <w:t>股可交换公司债券，并于</w:t>
      </w:r>
      <w:r w:rsidR="00CD2EDA" w:rsidRPr="00CE013D">
        <w:rPr>
          <w:rFonts w:ascii="Times New Roman" w:hAnsi="Times New Roman" w:cs="Times New Roman"/>
          <w:sz w:val="28"/>
          <w:szCs w:val="28"/>
        </w:rPr>
        <w:t>201</w:t>
      </w:r>
      <w:r w:rsidR="00931E8A" w:rsidRPr="00CE013D">
        <w:rPr>
          <w:rFonts w:ascii="Times New Roman" w:hAnsi="Times New Roman" w:cs="Times New Roman"/>
          <w:sz w:val="28"/>
          <w:szCs w:val="28"/>
        </w:rPr>
        <w:t>7</w:t>
      </w:r>
      <w:r w:rsidR="00CD2EDA" w:rsidRPr="00CE013D">
        <w:rPr>
          <w:rFonts w:ascii="Times New Roman" w:hAnsi="Times New Roman" w:cs="Times New Roman"/>
          <w:sz w:val="28"/>
          <w:szCs w:val="28"/>
        </w:rPr>
        <w:t>年</w:t>
      </w:r>
      <w:r w:rsidR="00931E8A" w:rsidRPr="00CE013D">
        <w:rPr>
          <w:rFonts w:ascii="Times New Roman" w:hAnsi="Times New Roman" w:cs="Times New Roman"/>
          <w:sz w:val="28"/>
          <w:szCs w:val="28"/>
        </w:rPr>
        <w:t>5</w:t>
      </w:r>
      <w:r w:rsidR="00CD2EDA" w:rsidRPr="00CE013D">
        <w:rPr>
          <w:rFonts w:ascii="Times New Roman" w:hAnsi="Times New Roman" w:cs="Times New Roman"/>
          <w:sz w:val="28"/>
          <w:szCs w:val="28"/>
        </w:rPr>
        <w:t>月</w:t>
      </w:r>
      <w:r w:rsidR="00931E8A" w:rsidRPr="00CE013D">
        <w:rPr>
          <w:rFonts w:ascii="Times New Roman" w:hAnsi="Times New Roman" w:cs="Times New Roman"/>
          <w:sz w:val="28"/>
          <w:szCs w:val="28"/>
        </w:rPr>
        <w:t>16</w:t>
      </w:r>
      <w:r w:rsidR="00CD2EDA" w:rsidRPr="00CE013D">
        <w:rPr>
          <w:rFonts w:ascii="Times New Roman" w:hAnsi="Times New Roman" w:cs="Times New Roman"/>
          <w:sz w:val="28"/>
          <w:szCs w:val="28"/>
        </w:rPr>
        <w:t>日起在上海证券交易所挂牌交易</w:t>
      </w:r>
      <w:r w:rsidR="00CD2EDA" w:rsidRPr="00CE013D">
        <w:rPr>
          <w:rFonts w:ascii="Times New Roman" w:hAnsi="Times New Roman" w:cs="Times New Roman"/>
          <w:sz w:val="28"/>
          <w:szCs w:val="28"/>
        </w:rPr>
        <w:t>,</w:t>
      </w:r>
      <w:r w:rsidR="00CD2EDA" w:rsidRPr="00CE013D">
        <w:rPr>
          <w:rFonts w:ascii="Times New Roman" w:hAnsi="Times New Roman" w:cs="Times New Roman"/>
          <w:sz w:val="28"/>
          <w:szCs w:val="28"/>
        </w:rPr>
        <w:t>债券简称</w:t>
      </w:r>
      <w:r w:rsidR="00CD2EDA" w:rsidRPr="00CE013D">
        <w:rPr>
          <w:rFonts w:ascii="Times New Roman" w:hAnsi="Times New Roman" w:cs="Times New Roman"/>
          <w:sz w:val="28"/>
          <w:szCs w:val="28"/>
        </w:rPr>
        <w:t>“1</w:t>
      </w:r>
      <w:r w:rsidR="00931E8A" w:rsidRPr="00CE013D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931E8A" w:rsidRPr="00CE013D">
        <w:rPr>
          <w:rFonts w:ascii="Times New Roman" w:hAnsi="Times New Roman" w:cs="Times New Roman"/>
          <w:sz w:val="28"/>
          <w:szCs w:val="28"/>
        </w:rPr>
        <w:t>兖</w:t>
      </w:r>
      <w:proofErr w:type="gramEnd"/>
      <w:r w:rsidR="00931E8A" w:rsidRPr="00CE013D">
        <w:rPr>
          <w:rFonts w:ascii="Times New Roman" w:hAnsi="Times New Roman" w:cs="Times New Roman"/>
          <w:sz w:val="28"/>
          <w:szCs w:val="28"/>
        </w:rPr>
        <w:t>01</w:t>
      </w:r>
      <w:r w:rsidR="00CD2EDA" w:rsidRPr="00CE013D">
        <w:rPr>
          <w:rFonts w:ascii="Times New Roman" w:hAnsi="Times New Roman" w:cs="Times New Roman"/>
          <w:sz w:val="28"/>
          <w:szCs w:val="28"/>
        </w:rPr>
        <w:t>EB”</w:t>
      </w:r>
      <w:r w:rsidR="00CD2EDA" w:rsidRPr="00CE013D">
        <w:rPr>
          <w:rFonts w:ascii="Times New Roman" w:hAnsi="Times New Roman" w:cs="Times New Roman"/>
          <w:sz w:val="28"/>
          <w:szCs w:val="28"/>
        </w:rPr>
        <w:t>，债券代码</w:t>
      </w:r>
      <w:r w:rsidR="00CD2EDA" w:rsidRPr="00CE013D">
        <w:rPr>
          <w:rFonts w:ascii="Times New Roman" w:hAnsi="Times New Roman" w:cs="Times New Roman"/>
          <w:sz w:val="28"/>
          <w:szCs w:val="28"/>
        </w:rPr>
        <w:t>“1370</w:t>
      </w:r>
      <w:r w:rsidR="00931E8A" w:rsidRPr="00CE013D">
        <w:rPr>
          <w:rFonts w:ascii="Times New Roman" w:hAnsi="Times New Roman" w:cs="Times New Roman"/>
          <w:sz w:val="28"/>
          <w:szCs w:val="28"/>
        </w:rPr>
        <w:t>24</w:t>
      </w:r>
      <w:r w:rsidR="00CD2EDA" w:rsidRPr="00CE013D">
        <w:rPr>
          <w:rFonts w:ascii="Times New Roman" w:hAnsi="Times New Roman" w:cs="Times New Roman"/>
          <w:sz w:val="28"/>
          <w:szCs w:val="28"/>
        </w:rPr>
        <w:t>”</w:t>
      </w:r>
      <w:r w:rsidR="00CD2EDA" w:rsidRPr="00CE013D">
        <w:rPr>
          <w:rFonts w:ascii="Times New Roman" w:hAnsi="Times New Roman" w:cs="Times New Roman"/>
          <w:sz w:val="28"/>
          <w:szCs w:val="28"/>
        </w:rPr>
        <w:t>。</w:t>
      </w:r>
    </w:p>
    <w:p w:rsidR="00CD2EDA" w:rsidRPr="00CE013D" w:rsidRDefault="00CD2EDA" w:rsidP="00020208">
      <w:pPr>
        <w:pStyle w:val="Default"/>
        <w:spacing w:beforeLines="50" w:afterLines="5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  <w:sectPr w:rsidR="00CD2EDA" w:rsidRPr="00CE013D">
          <w:footerReference w:type="default" r:id="rId6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CD2EDA" w:rsidRPr="00CE013D" w:rsidRDefault="00CD2EDA" w:rsidP="00020208">
      <w:pPr>
        <w:pStyle w:val="Default"/>
        <w:spacing w:beforeLines="50" w:afterLines="5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E013D">
        <w:rPr>
          <w:rFonts w:ascii="Times New Roman" w:hAnsi="Times New Roman" w:cs="Times New Roman"/>
          <w:sz w:val="28"/>
          <w:szCs w:val="28"/>
        </w:rPr>
        <w:lastRenderedPageBreak/>
        <w:t>2017</w:t>
      </w:r>
      <w:r w:rsidRPr="00CE013D">
        <w:rPr>
          <w:rFonts w:ascii="Times New Roman" w:hAnsi="Times New Roman" w:cs="Times New Roman"/>
          <w:sz w:val="28"/>
          <w:szCs w:val="28"/>
        </w:rPr>
        <w:t>年</w:t>
      </w:r>
      <w:r w:rsidR="00E86C3A" w:rsidRPr="00CE013D">
        <w:rPr>
          <w:rFonts w:ascii="Times New Roman" w:hAnsi="Times New Roman" w:cs="Times New Roman"/>
          <w:sz w:val="28"/>
          <w:szCs w:val="28"/>
        </w:rPr>
        <w:t>12</w:t>
      </w:r>
      <w:r w:rsidRPr="00CE013D">
        <w:rPr>
          <w:rFonts w:ascii="Times New Roman" w:hAnsi="Times New Roman" w:cs="Times New Roman"/>
          <w:sz w:val="28"/>
          <w:szCs w:val="28"/>
        </w:rPr>
        <w:t>月</w:t>
      </w:r>
      <w:r w:rsidR="00E86C3A" w:rsidRPr="00CE013D">
        <w:rPr>
          <w:rFonts w:ascii="Times New Roman" w:hAnsi="Times New Roman" w:cs="Times New Roman"/>
          <w:sz w:val="28"/>
          <w:szCs w:val="28"/>
        </w:rPr>
        <w:t>28</w:t>
      </w:r>
      <w:r w:rsidRPr="00CE013D">
        <w:rPr>
          <w:rFonts w:ascii="Times New Roman" w:hAnsi="Times New Roman" w:cs="Times New Roman"/>
          <w:sz w:val="28"/>
          <w:szCs w:val="28"/>
        </w:rPr>
        <w:t>日，公司收到</w:t>
      </w:r>
      <w:proofErr w:type="gramStart"/>
      <w:r w:rsidR="00A8334A" w:rsidRPr="00CE013D">
        <w:rPr>
          <w:rFonts w:ascii="Times New Roman" w:hAnsi="Times New Roman" w:cs="Times New Roman"/>
          <w:sz w:val="28"/>
          <w:szCs w:val="28"/>
        </w:rPr>
        <w:t>兖</w:t>
      </w:r>
      <w:proofErr w:type="gramEnd"/>
      <w:r w:rsidR="00A8334A" w:rsidRPr="00CE013D">
        <w:rPr>
          <w:rFonts w:ascii="Times New Roman" w:hAnsi="Times New Roman" w:cs="Times New Roman"/>
          <w:sz w:val="28"/>
          <w:szCs w:val="28"/>
        </w:rPr>
        <w:t>矿集团</w:t>
      </w:r>
      <w:r w:rsidRPr="00CE013D">
        <w:rPr>
          <w:rFonts w:ascii="Times New Roman" w:hAnsi="Times New Roman" w:cs="Times New Roman"/>
          <w:sz w:val="28"/>
          <w:szCs w:val="28"/>
        </w:rPr>
        <w:t>通知：</w:t>
      </w:r>
      <w:r w:rsidRPr="00CE013D">
        <w:rPr>
          <w:rFonts w:ascii="Times New Roman" w:hAnsi="Times New Roman" w:cs="Times New Roman"/>
          <w:sz w:val="28"/>
          <w:szCs w:val="28"/>
        </w:rPr>
        <w:t>2017</w:t>
      </w:r>
      <w:r w:rsidRPr="00CE013D">
        <w:rPr>
          <w:rFonts w:ascii="Times New Roman" w:hAnsi="Times New Roman" w:cs="Times New Roman"/>
          <w:sz w:val="28"/>
          <w:szCs w:val="28"/>
        </w:rPr>
        <w:t>年</w:t>
      </w:r>
      <w:r w:rsidR="00F22FE8" w:rsidRPr="00CE013D">
        <w:rPr>
          <w:rFonts w:ascii="Times New Roman" w:hAnsi="Times New Roman" w:cs="Times New Roman"/>
          <w:sz w:val="28"/>
          <w:szCs w:val="28"/>
        </w:rPr>
        <w:t>11</w:t>
      </w:r>
      <w:r w:rsidRPr="00CE013D">
        <w:rPr>
          <w:rFonts w:ascii="Times New Roman" w:hAnsi="Times New Roman" w:cs="Times New Roman"/>
          <w:sz w:val="28"/>
          <w:szCs w:val="28"/>
        </w:rPr>
        <w:t>月</w:t>
      </w:r>
      <w:r w:rsidR="00F22FE8" w:rsidRPr="00CE013D">
        <w:rPr>
          <w:rFonts w:ascii="Times New Roman" w:hAnsi="Times New Roman" w:cs="Times New Roman"/>
          <w:sz w:val="28"/>
          <w:szCs w:val="28"/>
        </w:rPr>
        <w:t>30</w:t>
      </w:r>
      <w:r w:rsidRPr="00CE013D">
        <w:rPr>
          <w:rFonts w:ascii="Times New Roman" w:hAnsi="Times New Roman" w:cs="Times New Roman"/>
          <w:sz w:val="28"/>
          <w:szCs w:val="28"/>
        </w:rPr>
        <w:t>日至</w:t>
      </w:r>
      <w:r w:rsidRPr="00CE013D">
        <w:rPr>
          <w:rFonts w:ascii="Times New Roman" w:hAnsi="Times New Roman" w:cs="Times New Roman"/>
          <w:sz w:val="28"/>
          <w:szCs w:val="28"/>
        </w:rPr>
        <w:t>2017</w:t>
      </w:r>
      <w:r w:rsidRPr="00CE013D">
        <w:rPr>
          <w:rFonts w:ascii="Times New Roman" w:hAnsi="Times New Roman" w:cs="Times New Roman"/>
          <w:sz w:val="28"/>
          <w:szCs w:val="28"/>
        </w:rPr>
        <w:t>年</w:t>
      </w:r>
      <w:r w:rsidR="00E86C3A" w:rsidRPr="00CE013D">
        <w:rPr>
          <w:rFonts w:ascii="Times New Roman" w:hAnsi="Times New Roman" w:cs="Times New Roman"/>
          <w:sz w:val="28"/>
          <w:szCs w:val="28"/>
        </w:rPr>
        <w:t>12</w:t>
      </w:r>
      <w:r w:rsidRPr="00CE013D">
        <w:rPr>
          <w:rFonts w:ascii="Times New Roman" w:hAnsi="Times New Roman" w:cs="Times New Roman"/>
          <w:sz w:val="28"/>
          <w:szCs w:val="28"/>
        </w:rPr>
        <w:t>月</w:t>
      </w:r>
      <w:r w:rsidR="00E86C3A" w:rsidRPr="00CE013D">
        <w:rPr>
          <w:rFonts w:ascii="Times New Roman" w:hAnsi="Times New Roman" w:cs="Times New Roman"/>
          <w:sz w:val="28"/>
          <w:szCs w:val="28"/>
        </w:rPr>
        <w:t>27</w:t>
      </w:r>
      <w:r w:rsidRPr="00CE013D">
        <w:rPr>
          <w:rFonts w:ascii="Times New Roman" w:hAnsi="Times New Roman" w:cs="Times New Roman"/>
          <w:sz w:val="28"/>
          <w:szCs w:val="28"/>
        </w:rPr>
        <w:t>日期间，</w:t>
      </w:r>
      <w:proofErr w:type="gramStart"/>
      <w:r w:rsidR="00A8334A" w:rsidRPr="00CE013D">
        <w:rPr>
          <w:rFonts w:ascii="Times New Roman" w:hAnsi="Times New Roman" w:cs="Times New Roman"/>
          <w:sz w:val="28"/>
          <w:szCs w:val="28"/>
        </w:rPr>
        <w:t>兖</w:t>
      </w:r>
      <w:proofErr w:type="gramEnd"/>
      <w:r w:rsidR="00A8334A" w:rsidRPr="00CE013D">
        <w:rPr>
          <w:rFonts w:ascii="Times New Roman" w:hAnsi="Times New Roman" w:cs="Times New Roman"/>
          <w:sz w:val="28"/>
          <w:szCs w:val="28"/>
        </w:rPr>
        <w:t>矿集团</w:t>
      </w:r>
      <w:r w:rsidR="007160F4" w:rsidRPr="00CE013D">
        <w:rPr>
          <w:rFonts w:ascii="Times New Roman" w:hAnsi="Times New Roman" w:cs="Times New Roman"/>
          <w:sz w:val="28"/>
          <w:szCs w:val="28"/>
        </w:rPr>
        <w:t>可交换公司债券</w:t>
      </w:r>
      <w:r w:rsidRPr="00CE013D">
        <w:rPr>
          <w:rFonts w:ascii="Times New Roman" w:hAnsi="Times New Roman" w:cs="Times New Roman"/>
          <w:sz w:val="28"/>
          <w:szCs w:val="28"/>
        </w:rPr>
        <w:t>累计换股</w:t>
      </w:r>
      <w:r w:rsidR="00CE013D" w:rsidRPr="00CE013D">
        <w:rPr>
          <w:rFonts w:ascii="Times New Roman" w:hAnsi="Times New Roman" w:cs="Times New Roman"/>
          <w:sz w:val="28"/>
          <w:szCs w:val="28"/>
        </w:rPr>
        <w:t>59,132,413</w:t>
      </w:r>
      <w:r w:rsidRPr="00CE013D">
        <w:rPr>
          <w:rFonts w:ascii="Times New Roman" w:hAnsi="Times New Roman" w:cs="Times New Roman"/>
          <w:sz w:val="28"/>
          <w:szCs w:val="28"/>
        </w:rPr>
        <w:t>股，换股价格为人民币</w:t>
      </w:r>
      <w:r w:rsidR="0020628B" w:rsidRPr="00CE013D">
        <w:rPr>
          <w:rFonts w:ascii="Times New Roman" w:hAnsi="Times New Roman" w:cs="Times New Roman"/>
          <w:sz w:val="28"/>
          <w:szCs w:val="28"/>
        </w:rPr>
        <w:t>13.14</w:t>
      </w:r>
      <w:r w:rsidRPr="00CE013D">
        <w:rPr>
          <w:rFonts w:ascii="Times New Roman" w:hAnsi="Times New Roman" w:cs="Times New Roman"/>
          <w:sz w:val="28"/>
          <w:szCs w:val="28"/>
        </w:rPr>
        <w:t>元</w:t>
      </w:r>
      <w:r w:rsidRPr="00CE013D">
        <w:rPr>
          <w:rFonts w:ascii="Times New Roman" w:hAnsi="Times New Roman" w:cs="Times New Roman"/>
          <w:sz w:val="28"/>
          <w:szCs w:val="28"/>
        </w:rPr>
        <w:t>/</w:t>
      </w:r>
      <w:r w:rsidRPr="00CE013D">
        <w:rPr>
          <w:rFonts w:ascii="Times New Roman" w:hAnsi="Times New Roman" w:cs="Times New Roman"/>
          <w:sz w:val="28"/>
          <w:szCs w:val="28"/>
        </w:rPr>
        <w:t>股，本次换股前后</w:t>
      </w:r>
      <w:proofErr w:type="gramStart"/>
      <w:r w:rsidR="00A8334A" w:rsidRPr="00CE013D">
        <w:rPr>
          <w:rFonts w:ascii="Times New Roman" w:hAnsi="Times New Roman" w:cs="Times New Roman"/>
          <w:sz w:val="28"/>
          <w:szCs w:val="28"/>
        </w:rPr>
        <w:t>兖</w:t>
      </w:r>
      <w:proofErr w:type="gramEnd"/>
      <w:r w:rsidR="00A8334A" w:rsidRPr="00CE013D">
        <w:rPr>
          <w:rFonts w:ascii="Times New Roman" w:hAnsi="Times New Roman" w:cs="Times New Roman"/>
          <w:sz w:val="28"/>
          <w:szCs w:val="28"/>
        </w:rPr>
        <w:t>矿集团</w:t>
      </w:r>
      <w:r w:rsidRPr="00CE013D">
        <w:rPr>
          <w:rFonts w:ascii="Times New Roman" w:hAnsi="Times New Roman" w:cs="Times New Roman"/>
          <w:sz w:val="28"/>
          <w:szCs w:val="28"/>
        </w:rPr>
        <w:t>持有公司股权比例</w:t>
      </w:r>
      <w:r w:rsidRPr="00CE013D">
        <w:rPr>
          <w:rFonts w:ascii="Times New Roman" w:hAnsi="Times New Roman" w:cs="Times New Roman"/>
          <w:sz w:val="28"/>
          <w:szCs w:val="28"/>
        </w:rPr>
        <w:lastRenderedPageBreak/>
        <w:t>下降</w:t>
      </w:r>
      <w:r w:rsidR="00CE013D" w:rsidRPr="00CE013D">
        <w:rPr>
          <w:rFonts w:ascii="Times New Roman" w:hAnsi="Times New Roman" w:cs="Times New Roman"/>
          <w:sz w:val="28"/>
          <w:szCs w:val="28"/>
        </w:rPr>
        <w:t>1.20</w:t>
      </w:r>
      <w:r w:rsidRPr="00CE013D">
        <w:rPr>
          <w:rFonts w:ascii="Times New Roman" w:hAnsi="Times New Roman" w:cs="Times New Roman"/>
          <w:sz w:val="28"/>
          <w:szCs w:val="28"/>
        </w:rPr>
        <w:t>%</w:t>
      </w:r>
      <w:r w:rsidRPr="00CE013D">
        <w:rPr>
          <w:rFonts w:ascii="Times New Roman" w:hAnsi="Times New Roman" w:cs="Times New Roman"/>
          <w:sz w:val="28"/>
          <w:szCs w:val="28"/>
        </w:rPr>
        <w:t>。</w:t>
      </w:r>
    </w:p>
    <w:p w:rsidR="00CD2EDA" w:rsidRPr="00CE013D" w:rsidRDefault="00CD2EDA" w:rsidP="00020208">
      <w:pPr>
        <w:pStyle w:val="Default"/>
        <w:spacing w:beforeLines="50" w:afterLines="5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E013D">
        <w:rPr>
          <w:rFonts w:ascii="Times New Roman" w:hAnsi="Times New Roman" w:cs="Times New Roman"/>
          <w:sz w:val="28"/>
          <w:szCs w:val="28"/>
        </w:rPr>
        <w:t>本次换股前，</w:t>
      </w:r>
      <w:r w:rsidR="00A8334A" w:rsidRPr="00CE013D">
        <w:rPr>
          <w:rFonts w:ascii="Times New Roman" w:hAnsi="Times New Roman" w:cs="Times New Roman"/>
          <w:sz w:val="28"/>
          <w:szCs w:val="28"/>
        </w:rPr>
        <w:t>兖矿集团</w:t>
      </w:r>
      <w:r w:rsidR="00F22FE8" w:rsidRPr="00CE013D">
        <w:rPr>
          <w:rFonts w:ascii="Times New Roman" w:hAnsi="Times New Roman" w:cs="Times New Roman"/>
          <w:sz w:val="28"/>
          <w:szCs w:val="28"/>
        </w:rPr>
        <w:t>直接</w:t>
      </w:r>
      <w:r w:rsidRPr="00CE013D">
        <w:rPr>
          <w:rFonts w:ascii="Times New Roman" w:hAnsi="Times New Roman" w:cs="Times New Roman"/>
          <w:sz w:val="28"/>
          <w:szCs w:val="28"/>
        </w:rPr>
        <w:t>持有公司</w:t>
      </w:r>
      <w:r w:rsidR="00F90DFA" w:rsidRPr="00CE013D">
        <w:rPr>
          <w:rFonts w:ascii="Times New Roman" w:hAnsi="Times New Roman" w:cs="Times New Roman"/>
          <w:sz w:val="28"/>
          <w:szCs w:val="28"/>
        </w:rPr>
        <w:t>A</w:t>
      </w:r>
      <w:r w:rsidR="00F90DFA" w:rsidRPr="00CE013D">
        <w:rPr>
          <w:rFonts w:ascii="Times New Roman" w:hAnsi="Times New Roman" w:cs="Times New Roman"/>
          <w:sz w:val="28"/>
          <w:szCs w:val="28"/>
        </w:rPr>
        <w:t>股</w:t>
      </w:r>
      <w:r w:rsidR="0020628B" w:rsidRPr="00CE013D">
        <w:rPr>
          <w:rFonts w:ascii="Times New Roman" w:hAnsi="Times New Roman" w:cs="Times New Roman"/>
          <w:sz w:val="28"/>
          <w:szCs w:val="28"/>
        </w:rPr>
        <w:t>2,600,000,000</w:t>
      </w:r>
      <w:r w:rsidRPr="00CE013D">
        <w:rPr>
          <w:rFonts w:ascii="Times New Roman" w:hAnsi="Times New Roman" w:cs="Times New Roman"/>
          <w:sz w:val="28"/>
          <w:szCs w:val="28"/>
        </w:rPr>
        <w:t>股</w:t>
      </w:r>
      <w:r w:rsidR="00F90DFA" w:rsidRPr="00CE013D">
        <w:rPr>
          <w:rFonts w:ascii="Times New Roman" w:hAnsi="Times New Roman" w:cs="Times New Roman"/>
          <w:sz w:val="28"/>
          <w:szCs w:val="28"/>
        </w:rPr>
        <w:t>、</w:t>
      </w:r>
      <w:r w:rsidR="00F22FE8" w:rsidRPr="00CE013D">
        <w:rPr>
          <w:rFonts w:ascii="Times New Roman" w:hAnsi="Times New Roman" w:cs="Times New Roman"/>
          <w:sz w:val="28"/>
          <w:szCs w:val="28"/>
        </w:rPr>
        <w:t>通过子公司间接持有公司</w:t>
      </w:r>
      <w:r w:rsidR="00F90DFA" w:rsidRPr="00CE013D">
        <w:rPr>
          <w:rFonts w:ascii="Times New Roman" w:hAnsi="Times New Roman" w:cs="Times New Roman"/>
          <w:sz w:val="28"/>
          <w:szCs w:val="28"/>
        </w:rPr>
        <w:t>H</w:t>
      </w:r>
      <w:r w:rsidR="00F90DFA" w:rsidRPr="00CE013D">
        <w:rPr>
          <w:rFonts w:ascii="Times New Roman" w:hAnsi="Times New Roman" w:cs="Times New Roman"/>
          <w:sz w:val="28"/>
          <w:szCs w:val="28"/>
        </w:rPr>
        <w:t>股</w:t>
      </w:r>
      <w:r w:rsidR="00F90DFA" w:rsidRPr="00CE013D">
        <w:rPr>
          <w:rFonts w:ascii="Times New Roman" w:hAnsi="Times New Roman" w:cs="Times New Roman"/>
          <w:sz w:val="28"/>
          <w:szCs w:val="28"/>
        </w:rPr>
        <w:t>180,000,000</w:t>
      </w:r>
      <w:r w:rsidR="00F90DFA" w:rsidRPr="00CE013D">
        <w:rPr>
          <w:rFonts w:ascii="Times New Roman" w:hAnsi="Times New Roman" w:cs="Times New Roman"/>
          <w:sz w:val="28"/>
          <w:szCs w:val="28"/>
        </w:rPr>
        <w:t>股</w:t>
      </w:r>
      <w:r w:rsidRPr="00CE013D">
        <w:rPr>
          <w:rFonts w:ascii="Times New Roman" w:hAnsi="Times New Roman" w:cs="Times New Roman"/>
          <w:sz w:val="28"/>
          <w:szCs w:val="28"/>
        </w:rPr>
        <w:t>，</w:t>
      </w:r>
      <w:r w:rsidR="00F90DFA" w:rsidRPr="00CE013D">
        <w:rPr>
          <w:rFonts w:ascii="Times New Roman" w:hAnsi="Times New Roman" w:cs="Times New Roman"/>
          <w:sz w:val="28"/>
          <w:szCs w:val="28"/>
        </w:rPr>
        <w:t>共</w:t>
      </w:r>
      <w:r w:rsidRPr="00CE013D">
        <w:rPr>
          <w:rFonts w:ascii="Times New Roman" w:hAnsi="Times New Roman" w:cs="Times New Roman"/>
          <w:sz w:val="28"/>
          <w:szCs w:val="28"/>
        </w:rPr>
        <w:t>占公司总股本</w:t>
      </w:r>
      <w:r w:rsidR="0020628B" w:rsidRPr="00CE013D">
        <w:rPr>
          <w:rFonts w:ascii="Times New Roman" w:hAnsi="Times New Roman" w:cs="Times New Roman"/>
          <w:sz w:val="28"/>
          <w:szCs w:val="28"/>
        </w:rPr>
        <w:t>4,912,016,000</w:t>
      </w:r>
      <w:r w:rsidRPr="00CE013D">
        <w:rPr>
          <w:rFonts w:ascii="Times New Roman" w:hAnsi="Times New Roman" w:cs="Times New Roman"/>
          <w:sz w:val="28"/>
          <w:szCs w:val="28"/>
        </w:rPr>
        <w:t>股的</w:t>
      </w:r>
      <w:r w:rsidR="0020628B" w:rsidRPr="00CE013D">
        <w:rPr>
          <w:rFonts w:ascii="Times New Roman" w:hAnsi="Times New Roman" w:cs="Times New Roman"/>
          <w:sz w:val="28"/>
          <w:szCs w:val="28"/>
        </w:rPr>
        <w:t>5</w:t>
      </w:r>
      <w:r w:rsidR="00F90DFA" w:rsidRPr="00CE013D">
        <w:rPr>
          <w:rFonts w:ascii="Times New Roman" w:hAnsi="Times New Roman" w:cs="Times New Roman"/>
          <w:sz w:val="28"/>
          <w:szCs w:val="28"/>
        </w:rPr>
        <w:t>6.59</w:t>
      </w:r>
      <w:r w:rsidRPr="00CE013D">
        <w:rPr>
          <w:rFonts w:ascii="Times New Roman" w:hAnsi="Times New Roman" w:cs="Times New Roman"/>
          <w:sz w:val="28"/>
          <w:szCs w:val="28"/>
        </w:rPr>
        <w:t>%</w:t>
      </w:r>
      <w:r w:rsidRPr="00CE013D">
        <w:rPr>
          <w:rFonts w:ascii="Times New Roman" w:hAnsi="Times New Roman" w:cs="Times New Roman"/>
          <w:sz w:val="28"/>
          <w:szCs w:val="28"/>
        </w:rPr>
        <w:t>；本次换股后，</w:t>
      </w:r>
      <w:r w:rsidR="00A8334A" w:rsidRPr="00CE013D">
        <w:rPr>
          <w:rFonts w:ascii="Times New Roman" w:hAnsi="Times New Roman" w:cs="Times New Roman"/>
          <w:sz w:val="28"/>
          <w:szCs w:val="28"/>
        </w:rPr>
        <w:t>兖矿集团</w:t>
      </w:r>
      <w:r w:rsidR="007160F4" w:rsidRPr="00CE013D">
        <w:rPr>
          <w:rFonts w:ascii="Times New Roman" w:hAnsi="Times New Roman" w:cs="Times New Roman"/>
          <w:sz w:val="28"/>
          <w:szCs w:val="28"/>
        </w:rPr>
        <w:t>直接和间接</w:t>
      </w:r>
      <w:r w:rsidRPr="00CE013D">
        <w:rPr>
          <w:rFonts w:ascii="Times New Roman" w:hAnsi="Times New Roman" w:cs="Times New Roman"/>
          <w:sz w:val="28"/>
          <w:szCs w:val="28"/>
        </w:rPr>
        <w:t>持有公司</w:t>
      </w:r>
      <w:r w:rsidR="007160F4" w:rsidRPr="00CE013D">
        <w:rPr>
          <w:rFonts w:ascii="Times New Roman" w:hAnsi="Times New Roman" w:cs="Times New Roman"/>
          <w:sz w:val="28"/>
          <w:szCs w:val="28"/>
        </w:rPr>
        <w:t>A</w:t>
      </w:r>
      <w:r w:rsidR="007160F4" w:rsidRPr="00CE013D">
        <w:rPr>
          <w:rFonts w:ascii="Times New Roman" w:hAnsi="Times New Roman" w:cs="Times New Roman"/>
          <w:sz w:val="28"/>
          <w:szCs w:val="28"/>
        </w:rPr>
        <w:t>股及</w:t>
      </w:r>
      <w:r w:rsidR="007160F4" w:rsidRPr="00CE013D">
        <w:rPr>
          <w:rFonts w:ascii="Times New Roman" w:hAnsi="Times New Roman" w:cs="Times New Roman"/>
          <w:sz w:val="28"/>
          <w:szCs w:val="28"/>
        </w:rPr>
        <w:t>H</w:t>
      </w:r>
      <w:r w:rsidR="007160F4" w:rsidRPr="00CE013D">
        <w:rPr>
          <w:rFonts w:ascii="Times New Roman" w:hAnsi="Times New Roman" w:cs="Times New Roman"/>
          <w:sz w:val="28"/>
          <w:szCs w:val="28"/>
        </w:rPr>
        <w:t>股</w:t>
      </w:r>
      <w:r w:rsidRPr="00CE013D">
        <w:rPr>
          <w:rFonts w:ascii="Times New Roman" w:hAnsi="Times New Roman" w:cs="Times New Roman"/>
          <w:sz w:val="28"/>
          <w:szCs w:val="28"/>
        </w:rPr>
        <w:t>股票</w:t>
      </w:r>
      <w:r w:rsidR="007160F4" w:rsidRPr="00CE013D">
        <w:rPr>
          <w:rFonts w:ascii="Times New Roman" w:hAnsi="Times New Roman" w:cs="Times New Roman"/>
          <w:sz w:val="28"/>
          <w:szCs w:val="28"/>
        </w:rPr>
        <w:t>共计</w:t>
      </w:r>
      <w:r w:rsidR="00CE013D" w:rsidRPr="00CE013D">
        <w:rPr>
          <w:rFonts w:ascii="Times New Roman" w:hAnsi="Times New Roman" w:cs="Times New Roman"/>
          <w:sz w:val="28"/>
          <w:szCs w:val="28"/>
        </w:rPr>
        <w:t>2</w:t>
      </w:r>
      <w:r w:rsidR="00495FBA">
        <w:rPr>
          <w:rFonts w:ascii="Times New Roman" w:hAnsi="Times New Roman" w:cs="Times New Roman" w:hint="eastAsia"/>
          <w:sz w:val="28"/>
          <w:szCs w:val="28"/>
        </w:rPr>
        <w:t>,</w:t>
      </w:r>
      <w:r w:rsidR="00CE013D" w:rsidRPr="00CE013D">
        <w:rPr>
          <w:rFonts w:ascii="Times New Roman" w:hAnsi="Times New Roman" w:cs="Times New Roman"/>
          <w:sz w:val="28"/>
          <w:szCs w:val="28"/>
        </w:rPr>
        <w:t>720</w:t>
      </w:r>
      <w:r w:rsidR="00495FBA">
        <w:rPr>
          <w:rFonts w:ascii="Times New Roman" w:hAnsi="Times New Roman" w:cs="Times New Roman" w:hint="eastAsia"/>
          <w:sz w:val="28"/>
          <w:szCs w:val="28"/>
        </w:rPr>
        <w:t>,</w:t>
      </w:r>
      <w:r w:rsidR="00CE013D" w:rsidRPr="00CE013D">
        <w:rPr>
          <w:rFonts w:ascii="Times New Roman" w:hAnsi="Times New Roman" w:cs="Times New Roman"/>
          <w:sz w:val="28"/>
          <w:szCs w:val="28"/>
        </w:rPr>
        <w:t>867</w:t>
      </w:r>
      <w:r w:rsidR="00495FBA">
        <w:rPr>
          <w:rFonts w:ascii="Times New Roman" w:hAnsi="Times New Roman" w:cs="Times New Roman" w:hint="eastAsia"/>
          <w:sz w:val="28"/>
          <w:szCs w:val="28"/>
        </w:rPr>
        <w:t>,</w:t>
      </w:r>
      <w:r w:rsidR="00CE013D" w:rsidRPr="00CE013D">
        <w:rPr>
          <w:rFonts w:ascii="Times New Roman" w:hAnsi="Times New Roman" w:cs="Times New Roman"/>
          <w:sz w:val="28"/>
          <w:szCs w:val="28"/>
        </w:rPr>
        <w:t>587.00</w:t>
      </w:r>
      <w:r w:rsidRPr="00CE013D">
        <w:rPr>
          <w:rFonts w:ascii="Times New Roman" w:hAnsi="Times New Roman" w:cs="Times New Roman"/>
          <w:sz w:val="28"/>
          <w:szCs w:val="28"/>
        </w:rPr>
        <w:t>股，占公司总股本</w:t>
      </w:r>
      <w:r w:rsidR="007160F4" w:rsidRPr="00CE013D">
        <w:rPr>
          <w:rFonts w:ascii="Times New Roman" w:hAnsi="Times New Roman" w:cs="Times New Roman"/>
          <w:sz w:val="28"/>
          <w:szCs w:val="28"/>
        </w:rPr>
        <w:t>4,912,016,000</w:t>
      </w:r>
      <w:r w:rsidRPr="00CE013D">
        <w:rPr>
          <w:rFonts w:ascii="Times New Roman" w:hAnsi="Times New Roman" w:cs="Times New Roman"/>
          <w:sz w:val="28"/>
          <w:szCs w:val="28"/>
        </w:rPr>
        <w:t>股的</w:t>
      </w:r>
      <w:r w:rsidR="00CE013D" w:rsidRPr="00CE013D">
        <w:rPr>
          <w:rFonts w:ascii="Times New Roman" w:hAnsi="Times New Roman" w:cs="Times New Roman"/>
          <w:sz w:val="28"/>
          <w:szCs w:val="28"/>
        </w:rPr>
        <w:t>55.39</w:t>
      </w:r>
      <w:r w:rsidRPr="00CE013D">
        <w:rPr>
          <w:rFonts w:ascii="Times New Roman" w:hAnsi="Times New Roman" w:cs="Times New Roman"/>
          <w:sz w:val="28"/>
          <w:szCs w:val="28"/>
        </w:rPr>
        <w:t>%</w:t>
      </w:r>
      <w:r w:rsidRPr="00CE013D">
        <w:rPr>
          <w:rFonts w:ascii="Times New Roman" w:hAnsi="Times New Roman" w:cs="Times New Roman"/>
          <w:sz w:val="28"/>
          <w:szCs w:val="28"/>
        </w:rPr>
        <w:t>，</w:t>
      </w:r>
      <w:r w:rsidR="00A8334A" w:rsidRPr="00CE013D">
        <w:rPr>
          <w:rFonts w:ascii="Times New Roman" w:hAnsi="Times New Roman" w:cs="Times New Roman"/>
          <w:sz w:val="28"/>
          <w:szCs w:val="28"/>
        </w:rPr>
        <w:t>兖矿集团</w:t>
      </w:r>
      <w:r w:rsidRPr="00CE013D">
        <w:rPr>
          <w:rFonts w:ascii="Times New Roman" w:hAnsi="Times New Roman" w:cs="Times New Roman"/>
          <w:sz w:val="28"/>
          <w:szCs w:val="28"/>
        </w:rPr>
        <w:t>仍为公司控股股东，</w:t>
      </w:r>
      <w:r w:rsidR="00A13748" w:rsidRPr="00CE013D">
        <w:rPr>
          <w:rFonts w:ascii="Times New Roman" w:hAnsi="Times New Roman" w:cs="Times New Roman"/>
          <w:sz w:val="28"/>
          <w:szCs w:val="28"/>
        </w:rPr>
        <w:t>山东省人民政府国有资产监督管理委员会</w:t>
      </w:r>
      <w:r w:rsidRPr="00CE013D">
        <w:rPr>
          <w:rFonts w:ascii="Times New Roman" w:hAnsi="Times New Roman" w:cs="Times New Roman"/>
          <w:sz w:val="28"/>
          <w:szCs w:val="28"/>
        </w:rPr>
        <w:t>仍为公司实际控制人。</w:t>
      </w:r>
    </w:p>
    <w:p w:rsidR="00CD2EDA" w:rsidRPr="00CE013D" w:rsidRDefault="00CD2EDA" w:rsidP="00020208">
      <w:pPr>
        <w:pStyle w:val="Default"/>
        <w:spacing w:beforeLines="50" w:afterLines="5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3D">
        <w:rPr>
          <w:rFonts w:ascii="Times New Roman" w:hAnsi="Times New Roman" w:cs="Times New Roman"/>
          <w:b/>
          <w:sz w:val="28"/>
          <w:szCs w:val="28"/>
        </w:rPr>
        <w:t>二、其他相关说明</w:t>
      </w:r>
    </w:p>
    <w:p w:rsidR="00CD2EDA" w:rsidRPr="00CE013D" w:rsidRDefault="00CD2EDA" w:rsidP="00020208">
      <w:pPr>
        <w:pStyle w:val="Default"/>
        <w:spacing w:beforeLines="50" w:afterLines="5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E013D">
        <w:rPr>
          <w:rFonts w:ascii="Times New Roman" w:hAnsi="Times New Roman" w:cs="Times New Roman"/>
          <w:sz w:val="28"/>
          <w:szCs w:val="28"/>
        </w:rPr>
        <w:t>1</w:t>
      </w:r>
      <w:r w:rsidRPr="00CE013D">
        <w:rPr>
          <w:rFonts w:ascii="Times New Roman" w:hAnsi="Times New Roman" w:cs="Times New Roman"/>
          <w:sz w:val="28"/>
          <w:szCs w:val="28"/>
        </w:rPr>
        <w:t>、本次换股行为符合《证券法》、《上海证券交易所股票上市规则》等规定。</w:t>
      </w:r>
    </w:p>
    <w:p w:rsidR="00CD2EDA" w:rsidRPr="00CE013D" w:rsidRDefault="00CD2EDA" w:rsidP="00020208">
      <w:pPr>
        <w:pStyle w:val="Default"/>
        <w:spacing w:beforeLines="50" w:afterLines="5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E013D">
        <w:rPr>
          <w:rFonts w:ascii="Times New Roman" w:hAnsi="Times New Roman" w:cs="Times New Roman"/>
          <w:sz w:val="28"/>
          <w:szCs w:val="28"/>
        </w:rPr>
        <w:t>2</w:t>
      </w:r>
      <w:r w:rsidRPr="00CE013D">
        <w:rPr>
          <w:rFonts w:ascii="Times New Roman" w:hAnsi="Times New Roman" w:cs="Times New Roman"/>
          <w:sz w:val="28"/>
          <w:szCs w:val="28"/>
        </w:rPr>
        <w:t>、上述换股不会导致公司控股股东、实际控制人的变化。不涉及披露权益变动报告书、收购报告书摘要、要约收购报告书摘要等后续工作。</w:t>
      </w:r>
    </w:p>
    <w:p w:rsidR="00CD2EDA" w:rsidRPr="00CE013D" w:rsidRDefault="00CD2EDA" w:rsidP="00020208">
      <w:pPr>
        <w:pStyle w:val="Default"/>
        <w:spacing w:beforeLines="50" w:afterLines="5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E013D">
        <w:rPr>
          <w:rFonts w:ascii="Times New Roman" w:hAnsi="Times New Roman" w:cs="Times New Roman"/>
          <w:sz w:val="28"/>
          <w:szCs w:val="28"/>
        </w:rPr>
        <w:t>特此公告。</w:t>
      </w:r>
    </w:p>
    <w:p w:rsidR="00CD2EDA" w:rsidRDefault="00A8334A" w:rsidP="00020208">
      <w:pPr>
        <w:pStyle w:val="Default"/>
        <w:spacing w:beforeLines="50" w:afterLines="50" w:line="360" w:lineRule="auto"/>
        <w:jc w:val="righ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兖州煤业</w:t>
      </w:r>
      <w:r w:rsidR="00CD2EDA">
        <w:rPr>
          <w:rFonts w:hAnsi="Times New Roman" w:hint="eastAsia"/>
          <w:sz w:val="28"/>
          <w:szCs w:val="28"/>
        </w:rPr>
        <w:t>股份有限公司董事会</w:t>
      </w:r>
    </w:p>
    <w:p w:rsidR="00CD2EDA" w:rsidRDefault="007028D1" w:rsidP="00020208">
      <w:pPr>
        <w:pStyle w:val="Default"/>
        <w:spacing w:beforeLines="50" w:afterLines="50" w:line="360" w:lineRule="auto"/>
        <w:jc w:val="righ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2</w:t>
      </w:r>
      <w:r>
        <w:rPr>
          <w:rFonts w:hAnsi="Times New Roman"/>
          <w:sz w:val="28"/>
          <w:szCs w:val="28"/>
        </w:rPr>
        <w:t>017</w:t>
      </w:r>
      <w:r>
        <w:rPr>
          <w:rFonts w:hAnsi="Times New Roman" w:hint="eastAsia"/>
          <w:sz w:val="28"/>
          <w:szCs w:val="28"/>
        </w:rPr>
        <w:t>年1</w:t>
      </w:r>
      <w:r>
        <w:rPr>
          <w:rFonts w:hAnsi="Times New Roman"/>
          <w:sz w:val="28"/>
          <w:szCs w:val="28"/>
        </w:rPr>
        <w:t>2</w:t>
      </w:r>
      <w:r>
        <w:rPr>
          <w:rFonts w:hAnsi="Times New Roman" w:hint="eastAsia"/>
          <w:sz w:val="28"/>
          <w:szCs w:val="28"/>
        </w:rPr>
        <w:t>月2</w:t>
      </w:r>
      <w:r>
        <w:rPr>
          <w:rFonts w:hAnsi="Times New Roman"/>
          <w:sz w:val="28"/>
          <w:szCs w:val="28"/>
        </w:rPr>
        <w:t>9</w:t>
      </w:r>
      <w:bookmarkStart w:id="0" w:name="_GoBack"/>
      <w:bookmarkEnd w:id="0"/>
      <w:r w:rsidR="00CD2EDA">
        <w:rPr>
          <w:rFonts w:hAnsi="Times New Roman" w:hint="eastAsia"/>
          <w:sz w:val="28"/>
          <w:szCs w:val="28"/>
        </w:rPr>
        <w:t>日</w:t>
      </w:r>
    </w:p>
    <w:p w:rsidR="005C1B1D" w:rsidRPr="00CD2EDA" w:rsidRDefault="005C1B1D" w:rsidP="008F127C">
      <w:pPr>
        <w:spacing w:beforeLines="50" w:afterLines="50" w:line="360" w:lineRule="auto"/>
      </w:pPr>
    </w:p>
    <w:sectPr w:rsidR="005C1B1D" w:rsidRPr="00CD2EDA" w:rsidSect="00411408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22" w:rsidRDefault="00176122" w:rsidP="00DA668D">
      <w:r>
        <w:separator/>
      </w:r>
    </w:p>
  </w:endnote>
  <w:endnote w:type="continuationSeparator" w:id="0">
    <w:p w:rsidR="00176122" w:rsidRDefault="00176122" w:rsidP="00DA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172917"/>
      <w:docPartObj>
        <w:docPartGallery w:val="Page Numbers (Bottom of Page)"/>
        <w:docPartUnique/>
      </w:docPartObj>
    </w:sdtPr>
    <w:sdtContent>
      <w:p w:rsidR="00DA668D" w:rsidRDefault="008F127C">
        <w:pPr>
          <w:pStyle w:val="a4"/>
          <w:jc w:val="center"/>
        </w:pPr>
        <w:r>
          <w:fldChar w:fldCharType="begin"/>
        </w:r>
        <w:r w:rsidR="00DA668D">
          <w:instrText>PAGE   \* MERGEFORMAT</w:instrText>
        </w:r>
        <w:r>
          <w:fldChar w:fldCharType="separate"/>
        </w:r>
        <w:r w:rsidR="00020208" w:rsidRPr="00020208">
          <w:rPr>
            <w:noProof/>
            <w:lang w:val="zh-CN"/>
          </w:rPr>
          <w:t>2</w:t>
        </w:r>
        <w:r>
          <w:fldChar w:fldCharType="end"/>
        </w:r>
      </w:p>
    </w:sdtContent>
  </w:sdt>
  <w:p w:rsidR="00DA668D" w:rsidRDefault="00DA66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22" w:rsidRDefault="00176122" w:rsidP="00DA668D">
      <w:r>
        <w:separator/>
      </w:r>
    </w:p>
  </w:footnote>
  <w:footnote w:type="continuationSeparator" w:id="0">
    <w:p w:rsidR="00176122" w:rsidRDefault="00176122" w:rsidP="00DA668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潘述田">
    <w15:presenceInfo w15:providerId="None" w15:userId="潘述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EDA"/>
    <w:rsid w:val="00020208"/>
    <w:rsid w:val="00067B07"/>
    <w:rsid w:val="00120CAA"/>
    <w:rsid w:val="001402FA"/>
    <w:rsid w:val="00140B8E"/>
    <w:rsid w:val="00176122"/>
    <w:rsid w:val="00197E08"/>
    <w:rsid w:val="001A2D4D"/>
    <w:rsid w:val="0020628B"/>
    <w:rsid w:val="002567B6"/>
    <w:rsid w:val="002860FA"/>
    <w:rsid w:val="00316711"/>
    <w:rsid w:val="00331CBB"/>
    <w:rsid w:val="00347579"/>
    <w:rsid w:val="00493D8A"/>
    <w:rsid w:val="00495FBA"/>
    <w:rsid w:val="005C1B1D"/>
    <w:rsid w:val="00654932"/>
    <w:rsid w:val="007028D1"/>
    <w:rsid w:val="007160F4"/>
    <w:rsid w:val="00743FBD"/>
    <w:rsid w:val="00751338"/>
    <w:rsid w:val="007733BF"/>
    <w:rsid w:val="007B56C3"/>
    <w:rsid w:val="00821450"/>
    <w:rsid w:val="008879F4"/>
    <w:rsid w:val="008F127C"/>
    <w:rsid w:val="00931E8A"/>
    <w:rsid w:val="00A13748"/>
    <w:rsid w:val="00A8334A"/>
    <w:rsid w:val="00AB566C"/>
    <w:rsid w:val="00AF3387"/>
    <w:rsid w:val="00B22E88"/>
    <w:rsid w:val="00B65A3A"/>
    <w:rsid w:val="00B81FAC"/>
    <w:rsid w:val="00B879FA"/>
    <w:rsid w:val="00BA0037"/>
    <w:rsid w:val="00CD2EDA"/>
    <w:rsid w:val="00CE013D"/>
    <w:rsid w:val="00DA668D"/>
    <w:rsid w:val="00E44D1F"/>
    <w:rsid w:val="00E86C3A"/>
    <w:rsid w:val="00EB4065"/>
    <w:rsid w:val="00EF3BB3"/>
    <w:rsid w:val="00EF5465"/>
    <w:rsid w:val="00F22FE8"/>
    <w:rsid w:val="00F43F48"/>
    <w:rsid w:val="00F544B4"/>
    <w:rsid w:val="00F9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2ED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A6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C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134</Words>
  <Characters>764</Characters>
  <Application>Microsoft Office Word</Application>
  <DocSecurity>0</DocSecurity>
  <Lines>6</Lines>
  <Paragraphs>1</Paragraphs>
  <ScaleCrop>false</ScaleCrop>
  <Company>Lenovo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DSHMSC</cp:lastModifiedBy>
  <cp:revision>7</cp:revision>
  <dcterms:created xsi:type="dcterms:W3CDTF">2017-12-29T03:10:00Z</dcterms:created>
  <dcterms:modified xsi:type="dcterms:W3CDTF">2017-12-29T08:05:00Z</dcterms:modified>
</cp:coreProperties>
</file>