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881E" w14:textId="3E598C7F" w:rsidR="00612129" w:rsidRDefault="00991A9B">
      <w:pPr>
        <w:spacing w:line="360" w:lineRule="auto"/>
        <w:rPr>
          <w:rFonts w:ascii="黑体" w:eastAsia="黑体" w:hAnsi="黑体" w:cs="黑体"/>
          <w:szCs w:val="21"/>
        </w:rPr>
      </w:pPr>
      <w:r>
        <w:rPr>
          <w:rFonts w:ascii="黑体" w:eastAsia="黑体" w:hAnsi="黑体" w:cs="黑体" w:hint="eastAsia"/>
          <w:szCs w:val="21"/>
        </w:rPr>
        <w:t>股票代码：600188             股票简称：</w:t>
      </w:r>
      <w:r w:rsidR="0016058F">
        <w:rPr>
          <w:rFonts w:ascii="黑体" w:eastAsia="黑体" w:hAnsi="黑体" w:cs="黑体" w:hint="eastAsia"/>
          <w:szCs w:val="21"/>
        </w:rPr>
        <w:t>兖矿能源</w:t>
      </w:r>
      <w:r>
        <w:rPr>
          <w:rFonts w:ascii="黑体" w:eastAsia="黑体" w:hAnsi="黑体" w:cs="黑体" w:hint="eastAsia"/>
          <w:szCs w:val="21"/>
        </w:rPr>
        <w:t xml:space="preserve">               编号：临20</w:t>
      </w:r>
      <w:r w:rsidR="0016058F">
        <w:rPr>
          <w:rFonts w:ascii="黑体" w:eastAsia="黑体" w:hAnsi="黑体" w:cs="黑体" w:hint="eastAsia"/>
          <w:szCs w:val="21"/>
        </w:rPr>
        <w:t>2</w:t>
      </w:r>
      <w:r w:rsidR="00C67B1E">
        <w:rPr>
          <w:rFonts w:ascii="黑体" w:eastAsia="黑体" w:hAnsi="黑体" w:cs="黑体"/>
          <w:szCs w:val="21"/>
        </w:rPr>
        <w:t>2</w:t>
      </w:r>
      <w:r>
        <w:rPr>
          <w:rFonts w:ascii="黑体" w:eastAsia="黑体" w:hAnsi="黑体" w:cs="黑体" w:hint="eastAsia"/>
          <w:szCs w:val="21"/>
        </w:rPr>
        <w:t>-</w:t>
      </w:r>
      <w:r w:rsidR="00612129">
        <w:rPr>
          <w:rFonts w:ascii="黑体" w:eastAsia="黑体" w:hAnsi="黑体" w:cs="黑体" w:hint="eastAsia"/>
          <w:szCs w:val="21"/>
        </w:rPr>
        <w:t>0</w:t>
      </w:r>
      <w:r w:rsidR="00612129">
        <w:rPr>
          <w:rFonts w:ascii="黑体" w:eastAsia="黑体" w:hAnsi="黑体" w:cs="黑体"/>
          <w:szCs w:val="21"/>
        </w:rPr>
        <w:t>02</w:t>
      </w:r>
    </w:p>
    <w:p w14:paraId="50293C60" w14:textId="77777777" w:rsidR="00B46F2D" w:rsidRDefault="00B46F2D">
      <w:pPr>
        <w:spacing w:line="360" w:lineRule="auto"/>
        <w:jc w:val="center"/>
        <w:rPr>
          <w:rFonts w:ascii="Times New Roman" w:hAnsi="Times New Roman"/>
          <w:b/>
          <w:color w:val="FF0000"/>
          <w:sz w:val="32"/>
          <w:szCs w:val="24"/>
        </w:rPr>
      </w:pPr>
    </w:p>
    <w:p w14:paraId="58FE13BA" w14:textId="77777777" w:rsidR="00B46F2D" w:rsidRDefault="0016058F">
      <w:pPr>
        <w:spacing w:line="360" w:lineRule="auto"/>
        <w:jc w:val="center"/>
        <w:rPr>
          <w:rFonts w:ascii="黑体" w:eastAsia="黑体" w:hAnsi="黑体"/>
          <w:b/>
          <w:bCs/>
          <w:color w:val="FF0000"/>
          <w:sz w:val="36"/>
          <w:szCs w:val="36"/>
        </w:rPr>
      </w:pPr>
      <w:proofErr w:type="gramStart"/>
      <w:r>
        <w:rPr>
          <w:rFonts w:ascii="黑体" w:eastAsia="黑体" w:hAnsi="黑体" w:hint="eastAsia"/>
          <w:b/>
          <w:bCs/>
          <w:color w:val="FF0000"/>
          <w:sz w:val="36"/>
          <w:szCs w:val="36"/>
        </w:rPr>
        <w:t>兖</w:t>
      </w:r>
      <w:proofErr w:type="gramEnd"/>
      <w:r>
        <w:rPr>
          <w:rFonts w:ascii="黑体" w:eastAsia="黑体" w:hAnsi="黑体" w:hint="eastAsia"/>
          <w:b/>
          <w:bCs/>
          <w:color w:val="FF0000"/>
          <w:sz w:val="36"/>
          <w:szCs w:val="36"/>
        </w:rPr>
        <w:t>矿能源集团</w:t>
      </w:r>
      <w:r w:rsidR="00991A9B">
        <w:rPr>
          <w:rFonts w:ascii="黑体" w:eastAsia="黑体" w:hAnsi="黑体"/>
          <w:b/>
          <w:bCs/>
          <w:color w:val="FF0000"/>
          <w:sz w:val="36"/>
          <w:szCs w:val="36"/>
        </w:rPr>
        <w:t>股份有限公司</w:t>
      </w:r>
    </w:p>
    <w:p w14:paraId="2647B325" w14:textId="77777777" w:rsidR="00B46F2D" w:rsidRDefault="00991A9B">
      <w:pPr>
        <w:spacing w:line="360" w:lineRule="auto"/>
        <w:jc w:val="center"/>
        <w:rPr>
          <w:rFonts w:ascii="Times New Roman" w:hAnsi="Times New Roman"/>
          <w:b/>
          <w:sz w:val="32"/>
          <w:szCs w:val="24"/>
        </w:rPr>
      </w:pPr>
      <w:r>
        <w:rPr>
          <w:rFonts w:ascii="黑体" w:eastAsia="黑体" w:hAnsi="黑体" w:hint="eastAsia"/>
          <w:b/>
          <w:bCs/>
          <w:color w:val="FF0000"/>
          <w:sz w:val="36"/>
          <w:szCs w:val="36"/>
        </w:rPr>
        <w:t>关于独立董事公开征集投票权的公告</w:t>
      </w:r>
    </w:p>
    <w:p w14:paraId="27B04D7D" w14:textId="77777777" w:rsidR="00B46F2D" w:rsidRDefault="00231A9A">
      <w:pPr>
        <w:autoSpaceDE w:val="0"/>
        <w:autoSpaceDN w:val="0"/>
        <w:adjustRightInd w:val="0"/>
        <w:spacing w:before="240" w:line="360" w:lineRule="auto"/>
        <w:ind w:firstLineChars="200" w:firstLine="480"/>
        <w:rPr>
          <w:sz w:val="24"/>
        </w:rPr>
      </w:pPr>
      <w:r>
        <w:rPr>
          <w:sz w:val="24"/>
        </w:rPr>
        <w:pict w14:anchorId="7DC6E284">
          <v:rect id="_x0000_s2050" style="position:absolute;left:0;text-align:left;margin-left:-3.75pt;margin-top:11.65pt;width:6in;height:49.15pt;z-index:251659264;v-text-anchor:middle" o:gfxdata="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qm61gAAAAkBAAAPAAAAAAAAAAEAIAAAACIAAABkcnMv&#10;ZG93bnJldi54bWxQSwECFAAUAAAACACHTuJACx1VgT4CAABlBAAADgAAAAAAAAABACAAAAAlAQAA&#10;ZHJzL2Uyb0RvYy54bWxQSwUGAAAAAAYABgBZAQAA1QUAAAAA&#10;" filled="f" strokecolor="black [3200]" strokeweight=".5pt">
            <v:stroke joinstyle="round"/>
          </v:rect>
        </w:pict>
      </w:r>
      <w:r w:rsidR="00991A9B">
        <w:rPr>
          <w:sz w:val="24"/>
        </w:rPr>
        <w:t>本公司董事会及全体董事保证本公告内容不存在任何虚假记载、误导性陈述或者重大遗漏，并对其内容的真实性、准确性和完整性承担个别及连带责任。</w:t>
      </w:r>
    </w:p>
    <w:p w14:paraId="31996CFB" w14:textId="77777777" w:rsidR="00B46F2D" w:rsidRDefault="00B46F2D">
      <w:pPr>
        <w:ind w:firstLineChars="200" w:firstLine="420"/>
        <w:rPr>
          <w:rFonts w:ascii="Times New Roman" w:hAnsi="Times New Roman"/>
        </w:rPr>
      </w:pPr>
    </w:p>
    <w:p w14:paraId="65F6B857" w14:textId="77777777" w:rsidR="00B46F2D" w:rsidRDefault="00B46F2D">
      <w:pPr>
        <w:ind w:firstLineChars="200" w:firstLine="420"/>
        <w:rPr>
          <w:rFonts w:ascii="Times New Roman" w:hAnsi="Times New Roman"/>
        </w:rPr>
      </w:pPr>
    </w:p>
    <w:p w14:paraId="450AD5AB" w14:textId="77777777" w:rsidR="00B46F2D" w:rsidRDefault="00991A9B">
      <w:pPr>
        <w:spacing w:line="360" w:lineRule="auto"/>
        <w:rPr>
          <w:rFonts w:ascii="Times New Roman" w:hAnsi="Times New Roman"/>
          <w:b/>
          <w:bCs/>
          <w:sz w:val="24"/>
          <w:szCs w:val="24"/>
        </w:rPr>
      </w:pPr>
      <w:r>
        <w:rPr>
          <w:rFonts w:ascii="Times New Roman" w:hAnsi="Times New Roman"/>
          <w:b/>
          <w:bCs/>
          <w:sz w:val="24"/>
          <w:szCs w:val="24"/>
        </w:rPr>
        <w:t>重要内容提示：</w:t>
      </w:r>
    </w:p>
    <w:p w14:paraId="4BB3E8D2" w14:textId="77777777" w:rsidR="00B46F2D" w:rsidRDefault="00991A9B">
      <w:pPr>
        <w:pStyle w:val="11"/>
        <w:numPr>
          <w:ilvl w:val="1"/>
          <w:numId w:val="1"/>
        </w:numPr>
        <w:spacing w:line="360" w:lineRule="auto"/>
        <w:ind w:firstLineChars="0"/>
        <w:rPr>
          <w:rFonts w:ascii="宋体" w:hAnsi="宋体" w:cs="宋体"/>
          <w:sz w:val="24"/>
          <w:szCs w:val="24"/>
        </w:rPr>
      </w:pPr>
      <w:r>
        <w:rPr>
          <w:rFonts w:ascii="Times New Roman" w:hAnsi="Times New Roman" w:hint="eastAsia"/>
          <w:sz w:val="24"/>
          <w:szCs w:val="24"/>
        </w:rPr>
        <w:t>征集投票权的起止时间：</w:t>
      </w:r>
      <w:r>
        <w:rPr>
          <w:rFonts w:ascii="宋体" w:hAnsi="宋体" w:cs="宋体" w:hint="eastAsia"/>
          <w:sz w:val="24"/>
          <w:szCs w:val="24"/>
        </w:rPr>
        <w:t>股权登记日后至</w:t>
      </w:r>
      <w:r>
        <w:rPr>
          <w:rFonts w:ascii="Times New Roman" w:hAnsi="Times New Roman"/>
          <w:sz w:val="24"/>
          <w:szCs w:val="24"/>
        </w:rPr>
        <w:t>20</w:t>
      </w:r>
      <w:r w:rsidR="000F00C2">
        <w:rPr>
          <w:rFonts w:ascii="Times New Roman" w:hAnsi="Times New Roman" w:hint="eastAsia"/>
          <w:sz w:val="24"/>
          <w:szCs w:val="24"/>
        </w:rPr>
        <w:t>22</w:t>
      </w:r>
      <w:r>
        <w:rPr>
          <w:rFonts w:ascii="Times New Roman" w:hAnsi="Times New Roman"/>
          <w:sz w:val="24"/>
          <w:szCs w:val="24"/>
        </w:rPr>
        <w:t>年度第</w:t>
      </w:r>
      <w:r>
        <w:rPr>
          <w:rFonts w:ascii="Times New Roman" w:hAnsi="Times New Roman" w:hint="eastAsia"/>
          <w:sz w:val="24"/>
          <w:szCs w:val="24"/>
        </w:rPr>
        <w:t>一</w:t>
      </w:r>
      <w:r>
        <w:rPr>
          <w:rFonts w:ascii="Times New Roman" w:hAnsi="Times New Roman"/>
          <w:sz w:val="24"/>
          <w:szCs w:val="24"/>
        </w:rPr>
        <w:t>次临时股东大会</w:t>
      </w:r>
      <w:r>
        <w:rPr>
          <w:rFonts w:ascii="Times New Roman" w:hAnsi="Times New Roman" w:hint="eastAsia"/>
          <w:sz w:val="24"/>
          <w:szCs w:val="24"/>
        </w:rPr>
        <w:t>、</w:t>
      </w:r>
      <w:r>
        <w:rPr>
          <w:rFonts w:ascii="Times New Roman" w:hAnsi="Times New Roman" w:hint="eastAsia"/>
          <w:sz w:val="24"/>
          <w:szCs w:val="24"/>
        </w:rPr>
        <w:t>20</w:t>
      </w:r>
      <w:r w:rsidR="000F00C2">
        <w:rPr>
          <w:rFonts w:ascii="Times New Roman" w:hAnsi="Times New Roman" w:hint="eastAsia"/>
          <w:sz w:val="24"/>
          <w:szCs w:val="24"/>
        </w:rPr>
        <w:t>22</w:t>
      </w:r>
      <w:r>
        <w:rPr>
          <w:rFonts w:ascii="Times New Roman" w:hAnsi="Times New Roman" w:hint="eastAsia"/>
          <w:sz w:val="24"/>
          <w:szCs w:val="24"/>
        </w:rPr>
        <w:t>年度第一次</w:t>
      </w:r>
      <w:r>
        <w:rPr>
          <w:rFonts w:ascii="Times New Roman" w:hAnsi="Times New Roman" w:hint="eastAsia"/>
          <w:sz w:val="24"/>
          <w:szCs w:val="24"/>
        </w:rPr>
        <w:t>A</w:t>
      </w:r>
      <w:r>
        <w:rPr>
          <w:rFonts w:ascii="Times New Roman" w:hAnsi="Times New Roman" w:hint="eastAsia"/>
          <w:sz w:val="24"/>
          <w:szCs w:val="24"/>
        </w:rPr>
        <w:t>股类别股东大会、</w:t>
      </w:r>
      <w:r>
        <w:rPr>
          <w:rFonts w:ascii="Times New Roman" w:hAnsi="Times New Roman" w:hint="eastAsia"/>
          <w:sz w:val="24"/>
          <w:szCs w:val="24"/>
        </w:rPr>
        <w:t>20</w:t>
      </w:r>
      <w:r w:rsidR="000F00C2">
        <w:rPr>
          <w:rFonts w:ascii="Times New Roman" w:hAnsi="Times New Roman" w:hint="eastAsia"/>
          <w:sz w:val="24"/>
          <w:szCs w:val="24"/>
        </w:rPr>
        <w:t>22</w:t>
      </w:r>
      <w:r>
        <w:rPr>
          <w:rFonts w:ascii="Times New Roman" w:hAnsi="Times New Roman" w:hint="eastAsia"/>
          <w:sz w:val="24"/>
          <w:szCs w:val="24"/>
        </w:rPr>
        <w:t>年度第一次</w:t>
      </w:r>
      <w:r>
        <w:rPr>
          <w:rFonts w:ascii="Times New Roman" w:hAnsi="Times New Roman" w:hint="eastAsia"/>
          <w:sz w:val="24"/>
          <w:szCs w:val="24"/>
        </w:rPr>
        <w:t>H</w:t>
      </w:r>
      <w:r>
        <w:rPr>
          <w:rFonts w:ascii="Times New Roman" w:hAnsi="Times New Roman" w:hint="eastAsia"/>
          <w:sz w:val="24"/>
          <w:szCs w:val="24"/>
        </w:rPr>
        <w:t>股类别股东大会</w:t>
      </w:r>
      <w:r>
        <w:rPr>
          <w:rFonts w:ascii="宋体" w:hAnsi="宋体" w:cs="宋体" w:hint="eastAsia"/>
          <w:sz w:val="24"/>
          <w:szCs w:val="24"/>
        </w:rPr>
        <w:t>召开前24小时</w:t>
      </w:r>
      <w:proofErr w:type="gramStart"/>
      <w:r>
        <w:rPr>
          <w:rFonts w:ascii="宋体" w:hAnsi="宋体" w:cs="宋体" w:hint="eastAsia"/>
          <w:sz w:val="24"/>
          <w:szCs w:val="24"/>
        </w:rPr>
        <w:t>止</w:t>
      </w:r>
      <w:proofErr w:type="gramEnd"/>
    </w:p>
    <w:p w14:paraId="4FF7A91D" w14:textId="77777777" w:rsidR="00B46F2D" w:rsidRDefault="00991A9B">
      <w:pPr>
        <w:pStyle w:val="11"/>
        <w:numPr>
          <w:ilvl w:val="0"/>
          <w:numId w:val="2"/>
        </w:numPr>
        <w:spacing w:line="360" w:lineRule="auto"/>
        <w:ind w:firstLineChars="0"/>
        <w:rPr>
          <w:rFonts w:ascii="Times New Roman" w:hAnsi="Times New Roman"/>
          <w:sz w:val="24"/>
          <w:szCs w:val="24"/>
        </w:rPr>
      </w:pPr>
      <w:r>
        <w:rPr>
          <w:rFonts w:ascii="Times New Roman" w:hAnsi="Times New Roman"/>
          <w:sz w:val="24"/>
          <w:szCs w:val="24"/>
        </w:rPr>
        <w:t>征集人对所有相关表决事项的表决意见：同意</w:t>
      </w:r>
    </w:p>
    <w:p w14:paraId="6B1F9BCB" w14:textId="77777777" w:rsidR="00B46F2D" w:rsidRDefault="00991A9B">
      <w:pPr>
        <w:pStyle w:val="11"/>
        <w:numPr>
          <w:ilvl w:val="0"/>
          <w:numId w:val="2"/>
        </w:numPr>
        <w:spacing w:line="360" w:lineRule="auto"/>
        <w:ind w:firstLineChars="0"/>
        <w:rPr>
          <w:rFonts w:ascii="Times New Roman" w:hAnsi="Times New Roman"/>
          <w:sz w:val="24"/>
          <w:szCs w:val="24"/>
        </w:rPr>
      </w:pPr>
      <w:r>
        <w:rPr>
          <w:rFonts w:ascii="Times New Roman" w:hAnsi="Times New Roman"/>
          <w:sz w:val="24"/>
          <w:szCs w:val="24"/>
        </w:rPr>
        <w:t>征集人</w:t>
      </w:r>
      <w:r w:rsidR="000F00C2">
        <w:rPr>
          <w:rFonts w:ascii="Times New Roman" w:hAnsi="Times New Roman"/>
          <w:sz w:val="24"/>
          <w:szCs w:val="24"/>
        </w:rPr>
        <w:t>持股情况</w:t>
      </w:r>
      <w:r w:rsidR="000F00C2">
        <w:rPr>
          <w:rFonts w:ascii="Times New Roman" w:hAnsi="Times New Roman" w:hint="eastAsia"/>
          <w:sz w:val="24"/>
          <w:szCs w:val="24"/>
        </w:rPr>
        <w:t>：</w:t>
      </w:r>
      <w:r w:rsidR="000F00C2">
        <w:rPr>
          <w:rFonts w:ascii="Times New Roman" w:hAnsi="Times New Roman"/>
          <w:sz w:val="24"/>
          <w:szCs w:val="24"/>
        </w:rPr>
        <w:t>征集人</w:t>
      </w:r>
      <w:r>
        <w:rPr>
          <w:rFonts w:ascii="Times New Roman" w:hAnsi="Times New Roman"/>
          <w:sz w:val="24"/>
          <w:szCs w:val="24"/>
        </w:rPr>
        <w:t>未持有公司股票</w:t>
      </w:r>
    </w:p>
    <w:p w14:paraId="36A8A7EB" w14:textId="77777777" w:rsidR="00B46F2D" w:rsidRDefault="00B46F2D">
      <w:pPr>
        <w:rPr>
          <w:rFonts w:ascii="Times New Roman" w:hAnsi="Times New Roman"/>
        </w:rPr>
      </w:pPr>
    </w:p>
    <w:p w14:paraId="7F3EAEDF" w14:textId="6C58B4E2" w:rsidR="00B46F2D" w:rsidRDefault="00991A9B">
      <w:pPr>
        <w:spacing w:line="360" w:lineRule="auto"/>
        <w:ind w:firstLineChars="200" w:firstLine="480"/>
        <w:rPr>
          <w:rFonts w:ascii="Times New Roman" w:hAnsi="Times New Roman"/>
          <w:sz w:val="24"/>
          <w:szCs w:val="24"/>
        </w:rPr>
      </w:pPr>
      <w:r>
        <w:rPr>
          <w:rFonts w:ascii="Times New Roman" w:hAnsi="Times New Roman"/>
          <w:sz w:val="24"/>
          <w:szCs w:val="24"/>
        </w:rPr>
        <w:t>根据中国证券监督管理委员会</w:t>
      </w:r>
      <w:r w:rsidR="000F00C2">
        <w:rPr>
          <w:rFonts w:ascii="Times New Roman" w:hAnsi="Times New Roman" w:hint="eastAsia"/>
          <w:sz w:val="24"/>
          <w:szCs w:val="24"/>
        </w:rPr>
        <w:t>（以下简称“中国证监会”）</w:t>
      </w:r>
      <w:r>
        <w:rPr>
          <w:rFonts w:ascii="Times New Roman" w:hAnsi="Times New Roman"/>
          <w:sz w:val="24"/>
          <w:szCs w:val="24"/>
        </w:rPr>
        <w:t>《上市公司股权激励管理办法》（</w:t>
      </w:r>
      <w:r w:rsidR="000F00C2">
        <w:rPr>
          <w:rFonts w:ascii="Times New Roman" w:hAnsi="Times New Roman"/>
          <w:sz w:val="24"/>
          <w:szCs w:val="24"/>
        </w:rPr>
        <w:t>以下简称</w:t>
      </w:r>
      <w:r>
        <w:rPr>
          <w:rFonts w:ascii="Times New Roman" w:hAnsi="Times New Roman" w:hint="eastAsia"/>
          <w:sz w:val="24"/>
          <w:szCs w:val="24"/>
        </w:rPr>
        <w:t>“</w:t>
      </w:r>
      <w:r>
        <w:rPr>
          <w:rFonts w:ascii="Times New Roman" w:hAnsi="Times New Roman"/>
          <w:sz w:val="24"/>
          <w:szCs w:val="24"/>
        </w:rPr>
        <w:t>《管理办法》</w:t>
      </w:r>
      <w:r>
        <w:rPr>
          <w:rFonts w:ascii="Times New Roman" w:hAnsi="Times New Roman" w:hint="eastAsia"/>
          <w:sz w:val="24"/>
          <w:szCs w:val="24"/>
        </w:rPr>
        <w:t>”</w:t>
      </w:r>
      <w:r>
        <w:rPr>
          <w:rFonts w:ascii="Times New Roman" w:hAnsi="Times New Roman"/>
          <w:sz w:val="24"/>
          <w:szCs w:val="24"/>
        </w:rPr>
        <w:t>）的有关规定，</w:t>
      </w:r>
      <w:proofErr w:type="gramStart"/>
      <w:r w:rsidR="000F00C2">
        <w:rPr>
          <w:rFonts w:ascii="Times New Roman" w:hAnsi="Times New Roman"/>
          <w:sz w:val="24"/>
          <w:szCs w:val="24"/>
        </w:rPr>
        <w:t>兖</w:t>
      </w:r>
      <w:proofErr w:type="gramEnd"/>
      <w:r w:rsidR="000F00C2">
        <w:rPr>
          <w:rFonts w:ascii="Times New Roman" w:hAnsi="Times New Roman"/>
          <w:sz w:val="24"/>
          <w:szCs w:val="24"/>
        </w:rPr>
        <w:t>矿能源集团</w:t>
      </w:r>
      <w:r>
        <w:rPr>
          <w:rFonts w:ascii="Times New Roman" w:hAnsi="Times New Roman"/>
          <w:sz w:val="24"/>
          <w:szCs w:val="24"/>
        </w:rPr>
        <w:t>股份有限公司（</w:t>
      </w:r>
      <w:r w:rsidR="000F00C2">
        <w:rPr>
          <w:rFonts w:ascii="Times New Roman" w:hAnsi="Times New Roman"/>
          <w:sz w:val="24"/>
          <w:szCs w:val="24"/>
        </w:rPr>
        <w:t>以下简称</w:t>
      </w:r>
      <w:r>
        <w:rPr>
          <w:rFonts w:ascii="Times New Roman" w:hAnsi="Times New Roman" w:hint="eastAsia"/>
          <w:sz w:val="24"/>
          <w:szCs w:val="24"/>
        </w:rPr>
        <w:t>“</w:t>
      </w:r>
      <w:r>
        <w:rPr>
          <w:rFonts w:ascii="Times New Roman" w:hAnsi="Times New Roman"/>
          <w:sz w:val="24"/>
          <w:szCs w:val="24"/>
        </w:rPr>
        <w:t>公司</w:t>
      </w:r>
      <w:r>
        <w:rPr>
          <w:rFonts w:ascii="Times New Roman" w:hAnsi="Times New Roman" w:hint="eastAsia"/>
          <w:sz w:val="24"/>
          <w:szCs w:val="24"/>
        </w:rPr>
        <w:t>”“本公司”</w:t>
      </w:r>
      <w:r>
        <w:rPr>
          <w:rFonts w:ascii="Times New Roman" w:hAnsi="Times New Roman"/>
          <w:sz w:val="24"/>
          <w:szCs w:val="24"/>
        </w:rPr>
        <w:t>）独立董事</w:t>
      </w:r>
      <w:r w:rsidR="009944B1" w:rsidRPr="00FB6175">
        <w:rPr>
          <w:rFonts w:ascii="Times New Roman" w:hAnsi="Times New Roman" w:hint="eastAsia"/>
          <w:b/>
          <w:sz w:val="24"/>
          <w:szCs w:val="24"/>
        </w:rPr>
        <w:t>田会</w:t>
      </w:r>
      <w:r>
        <w:rPr>
          <w:rFonts w:ascii="Times New Roman" w:hAnsi="Times New Roman"/>
          <w:sz w:val="24"/>
          <w:szCs w:val="24"/>
        </w:rPr>
        <w:t>受其他独立董事的委托作为征集人，就公司拟于</w:t>
      </w:r>
      <w:r>
        <w:rPr>
          <w:rFonts w:ascii="Times New Roman" w:hAnsi="Times New Roman"/>
          <w:sz w:val="24"/>
          <w:szCs w:val="24"/>
        </w:rPr>
        <w:t>20</w:t>
      </w:r>
      <w:r w:rsidR="00C04DD7">
        <w:rPr>
          <w:rFonts w:ascii="Times New Roman" w:hAnsi="Times New Roman" w:hint="eastAsia"/>
          <w:sz w:val="24"/>
          <w:szCs w:val="24"/>
        </w:rPr>
        <w:t>22</w:t>
      </w:r>
      <w:r>
        <w:rPr>
          <w:rFonts w:ascii="Times New Roman" w:hAnsi="Times New Roman"/>
          <w:sz w:val="24"/>
          <w:szCs w:val="24"/>
        </w:rPr>
        <w:t>年</w:t>
      </w:r>
      <w:r w:rsidR="00FB6175" w:rsidRPr="00A91240">
        <w:rPr>
          <w:rFonts w:ascii="Times New Roman" w:hAnsi="Times New Roman" w:hint="eastAsia"/>
          <w:sz w:val="24"/>
          <w:szCs w:val="24"/>
        </w:rPr>
        <w:t>1</w:t>
      </w:r>
      <w:r>
        <w:rPr>
          <w:rFonts w:ascii="Times New Roman" w:hAnsi="Times New Roman"/>
          <w:sz w:val="24"/>
          <w:szCs w:val="24"/>
        </w:rPr>
        <w:t>月</w:t>
      </w:r>
      <w:r w:rsidR="00FB6175" w:rsidRPr="00A91240">
        <w:rPr>
          <w:rFonts w:ascii="Times New Roman" w:hAnsi="Times New Roman" w:hint="eastAsia"/>
          <w:sz w:val="24"/>
          <w:szCs w:val="24"/>
        </w:rPr>
        <w:t>2</w:t>
      </w:r>
      <w:r w:rsidR="00FB6175" w:rsidRPr="00A91240">
        <w:rPr>
          <w:rFonts w:ascii="Times New Roman" w:hAnsi="Times New Roman"/>
          <w:sz w:val="24"/>
          <w:szCs w:val="24"/>
        </w:rPr>
        <w:t>7</w:t>
      </w:r>
      <w:r>
        <w:rPr>
          <w:rFonts w:ascii="Times New Roman" w:hAnsi="Times New Roman"/>
          <w:sz w:val="24"/>
          <w:szCs w:val="24"/>
        </w:rPr>
        <w:t>日召开的</w:t>
      </w:r>
      <w:r>
        <w:rPr>
          <w:rFonts w:ascii="Times New Roman" w:hAnsi="Times New Roman"/>
          <w:sz w:val="24"/>
          <w:szCs w:val="24"/>
        </w:rPr>
        <w:t>20</w:t>
      </w:r>
      <w:r w:rsidR="00C04DD7">
        <w:rPr>
          <w:rFonts w:ascii="Times New Roman" w:hAnsi="Times New Roman" w:hint="eastAsia"/>
          <w:sz w:val="24"/>
          <w:szCs w:val="24"/>
        </w:rPr>
        <w:t>22</w:t>
      </w:r>
      <w:r>
        <w:rPr>
          <w:rFonts w:ascii="Times New Roman" w:hAnsi="Times New Roman"/>
          <w:sz w:val="24"/>
          <w:szCs w:val="24"/>
        </w:rPr>
        <w:t>年度第</w:t>
      </w:r>
      <w:r>
        <w:rPr>
          <w:rFonts w:ascii="Times New Roman" w:hAnsi="Times New Roman" w:hint="eastAsia"/>
          <w:sz w:val="24"/>
          <w:szCs w:val="24"/>
        </w:rPr>
        <w:t>一</w:t>
      </w:r>
      <w:r>
        <w:rPr>
          <w:rFonts w:ascii="Times New Roman" w:hAnsi="Times New Roman"/>
          <w:sz w:val="24"/>
          <w:szCs w:val="24"/>
        </w:rPr>
        <w:t>次临时股东大会</w:t>
      </w:r>
      <w:r>
        <w:rPr>
          <w:rFonts w:ascii="Times New Roman" w:hAnsi="Times New Roman" w:hint="eastAsia"/>
          <w:sz w:val="24"/>
          <w:szCs w:val="24"/>
        </w:rPr>
        <w:t>、</w:t>
      </w:r>
      <w:r>
        <w:rPr>
          <w:rFonts w:ascii="Times New Roman" w:hAnsi="Times New Roman" w:hint="eastAsia"/>
          <w:sz w:val="24"/>
          <w:szCs w:val="24"/>
        </w:rPr>
        <w:t>20</w:t>
      </w:r>
      <w:r w:rsidR="00C04DD7">
        <w:rPr>
          <w:rFonts w:ascii="Times New Roman" w:hAnsi="Times New Roman" w:hint="eastAsia"/>
          <w:sz w:val="24"/>
          <w:szCs w:val="24"/>
        </w:rPr>
        <w:t>22</w:t>
      </w:r>
      <w:r>
        <w:rPr>
          <w:rFonts w:ascii="Times New Roman" w:hAnsi="Times New Roman" w:hint="eastAsia"/>
          <w:sz w:val="24"/>
          <w:szCs w:val="24"/>
        </w:rPr>
        <w:t>年度第一次</w:t>
      </w:r>
      <w:r>
        <w:rPr>
          <w:rFonts w:ascii="Times New Roman" w:hAnsi="Times New Roman" w:hint="eastAsia"/>
          <w:sz w:val="24"/>
          <w:szCs w:val="24"/>
        </w:rPr>
        <w:t>A</w:t>
      </w:r>
      <w:r>
        <w:rPr>
          <w:rFonts w:ascii="Times New Roman" w:hAnsi="Times New Roman" w:hint="eastAsia"/>
          <w:sz w:val="24"/>
          <w:szCs w:val="24"/>
        </w:rPr>
        <w:t>股类别股东大会、</w:t>
      </w:r>
      <w:r>
        <w:rPr>
          <w:rFonts w:ascii="Times New Roman" w:hAnsi="Times New Roman" w:hint="eastAsia"/>
          <w:sz w:val="24"/>
          <w:szCs w:val="24"/>
        </w:rPr>
        <w:t>20</w:t>
      </w:r>
      <w:r w:rsidR="00C04DD7">
        <w:rPr>
          <w:rFonts w:ascii="Times New Roman" w:hAnsi="Times New Roman" w:hint="eastAsia"/>
          <w:sz w:val="24"/>
          <w:szCs w:val="24"/>
        </w:rPr>
        <w:t>22</w:t>
      </w:r>
      <w:r>
        <w:rPr>
          <w:rFonts w:ascii="Times New Roman" w:hAnsi="Times New Roman" w:hint="eastAsia"/>
          <w:sz w:val="24"/>
          <w:szCs w:val="24"/>
        </w:rPr>
        <w:t>年度第一次</w:t>
      </w:r>
      <w:r>
        <w:rPr>
          <w:rFonts w:ascii="Times New Roman" w:hAnsi="Times New Roman" w:hint="eastAsia"/>
          <w:sz w:val="24"/>
          <w:szCs w:val="24"/>
        </w:rPr>
        <w:t>H</w:t>
      </w:r>
      <w:r>
        <w:rPr>
          <w:rFonts w:ascii="Times New Roman" w:hAnsi="Times New Roman" w:hint="eastAsia"/>
          <w:sz w:val="24"/>
          <w:szCs w:val="24"/>
        </w:rPr>
        <w:t>股类别股东大会</w:t>
      </w:r>
      <w:r>
        <w:rPr>
          <w:rFonts w:ascii="Times New Roman" w:hAnsi="Times New Roman"/>
          <w:sz w:val="24"/>
          <w:szCs w:val="24"/>
        </w:rPr>
        <w:t>审议的</w:t>
      </w:r>
      <w:r>
        <w:rPr>
          <w:rFonts w:ascii="Times New Roman" w:hAnsi="Times New Roman"/>
          <w:sz w:val="24"/>
          <w:szCs w:val="24"/>
        </w:rPr>
        <w:t>20</w:t>
      </w:r>
      <w:r w:rsidR="00C04DD7">
        <w:rPr>
          <w:rFonts w:ascii="Times New Roman" w:hAnsi="Times New Roman" w:hint="eastAsia"/>
          <w:sz w:val="24"/>
          <w:szCs w:val="24"/>
        </w:rPr>
        <w:t>21</w:t>
      </w:r>
      <w:r>
        <w:rPr>
          <w:rFonts w:ascii="Times New Roman" w:hAnsi="Times New Roman"/>
          <w:sz w:val="24"/>
          <w:szCs w:val="24"/>
        </w:rPr>
        <w:t>年</w:t>
      </w:r>
      <w:r>
        <w:rPr>
          <w:rFonts w:ascii="Times New Roman" w:hAnsi="Times New Roman"/>
          <w:sz w:val="24"/>
          <w:szCs w:val="24"/>
        </w:rPr>
        <w:t>A</w:t>
      </w:r>
      <w:r>
        <w:rPr>
          <w:rFonts w:ascii="Times New Roman" w:hAnsi="Times New Roman"/>
          <w:sz w:val="24"/>
          <w:szCs w:val="24"/>
        </w:rPr>
        <w:t>股</w:t>
      </w:r>
      <w:r w:rsidR="00C04DD7">
        <w:rPr>
          <w:rFonts w:ascii="Times New Roman" w:hAnsi="Times New Roman"/>
          <w:sz w:val="24"/>
          <w:szCs w:val="24"/>
        </w:rPr>
        <w:t>限制性</w:t>
      </w:r>
      <w:r>
        <w:rPr>
          <w:rFonts w:ascii="Times New Roman" w:hAnsi="Times New Roman"/>
          <w:sz w:val="24"/>
          <w:szCs w:val="24"/>
        </w:rPr>
        <w:t>股票激励计划</w:t>
      </w:r>
      <w:r>
        <w:rPr>
          <w:rFonts w:ascii="Times New Roman" w:hAnsi="Times New Roman" w:hint="eastAsia"/>
          <w:sz w:val="24"/>
          <w:szCs w:val="24"/>
        </w:rPr>
        <w:t>（“本激励计划”）</w:t>
      </w:r>
      <w:r>
        <w:rPr>
          <w:rFonts w:ascii="Times New Roman" w:hAnsi="Times New Roman"/>
          <w:sz w:val="24"/>
          <w:szCs w:val="24"/>
        </w:rPr>
        <w:t>相关议案向公司全体股东征集投票权。</w:t>
      </w:r>
    </w:p>
    <w:p w14:paraId="22C78C50" w14:textId="77777777" w:rsidR="00B46F2D" w:rsidRDefault="00991A9B">
      <w:pPr>
        <w:spacing w:line="360" w:lineRule="auto"/>
        <w:ind w:firstLineChars="200" w:firstLine="482"/>
        <w:rPr>
          <w:rFonts w:ascii="Times New Roman" w:hAnsi="Times New Roman"/>
          <w:b/>
          <w:sz w:val="24"/>
          <w:szCs w:val="24"/>
        </w:rPr>
      </w:pPr>
      <w:r>
        <w:rPr>
          <w:rFonts w:ascii="Times New Roman" w:hAnsi="Times New Roman"/>
          <w:b/>
          <w:sz w:val="24"/>
          <w:szCs w:val="24"/>
        </w:rPr>
        <w:t>一、</w:t>
      </w:r>
      <w:r>
        <w:rPr>
          <w:rFonts w:ascii="Times New Roman" w:hAnsi="Times New Roman" w:hint="eastAsia"/>
          <w:b/>
          <w:sz w:val="24"/>
          <w:szCs w:val="24"/>
        </w:rPr>
        <w:t>征集人的基本情况、对表决事项的表决意见及理由</w:t>
      </w:r>
    </w:p>
    <w:p w14:paraId="5C5E90BC" w14:textId="77777777" w:rsidR="00B46F2D" w:rsidRDefault="00991A9B">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（一）征集人基本情况</w:t>
      </w:r>
    </w:p>
    <w:p w14:paraId="32E35490" w14:textId="77777777" w:rsidR="00B46F2D" w:rsidRDefault="00991A9B">
      <w:pPr>
        <w:spacing w:line="360" w:lineRule="auto"/>
        <w:ind w:firstLineChars="200" w:firstLine="480"/>
        <w:rPr>
          <w:rFonts w:ascii="Times New Roman" w:hAnsi="Times New Roman"/>
          <w:sz w:val="24"/>
          <w:szCs w:val="24"/>
        </w:rPr>
      </w:pPr>
      <w:r>
        <w:rPr>
          <w:rFonts w:ascii="Times New Roman" w:hAnsi="Times New Roman" w:hint="eastAsia"/>
          <w:sz w:val="24"/>
          <w:szCs w:val="24"/>
        </w:rPr>
        <w:t>本次征集投票权的征集人为公司现任独立董事</w:t>
      </w:r>
      <w:r w:rsidR="009944B1" w:rsidRPr="00FB6175">
        <w:rPr>
          <w:rFonts w:ascii="Times New Roman" w:hAnsi="Times New Roman" w:hint="eastAsia"/>
          <w:b/>
          <w:sz w:val="24"/>
          <w:szCs w:val="24"/>
        </w:rPr>
        <w:t>田会</w:t>
      </w:r>
      <w:r>
        <w:rPr>
          <w:rFonts w:ascii="Times New Roman" w:hAnsi="Times New Roman" w:hint="eastAsia"/>
          <w:sz w:val="24"/>
          <w:szCs w:val="24"/>
        </w:rPr>
        <w:t>，未持有公司股份。征集人简历如下：</w:t>
      </w:r>
    </w:p>
    <w:p w14:paraId="562FF11A" w14:textId="77777777" w:rsidR="00B46F2D" w:rsidRDefault="009944B1" w:rsidP="009944B1">
      <w:pPr>
        <w:spacing w:line="360" w:lineRule="auto"/>
        <w:ind w:firstLineChars="200" w:firstLine="480"/>
        <w:rPr>
          <w:rFonts w:ascii="Times New Roman" w:hAnsi="Times New Roman"/>
          <w:sz w:val="24"/>
          <w:szCs w:val="24"/>
        </w:rPr>
      </w:pPr>
      <w:r w:rsidRPr="009944B1">
        <w:rPr>
          <w:rFonts w:ascii="Times New Roman" w:hAnsi="Times New Roman" w:hint="eastAsia"/>
          <w:sz w:val="24"/>
          <w:szCs w:val="24"/>
        </w:rPr>
        <w:t>出生于</w:t>
      </w:r>
      <w:r w:rsidRPr="009944B1">
        <w:rPr>
          <w:rFonts w:ascii="Times New Roman" w:hAnsi="Times New Roman" w:hint="eastAsia"/>
          <w:sz w:val="24"/>
          <w:szCs w:val="24"/>
        </w:rPr>
        <w:t>1951</w:t>
      </w:r>
      <w:r w:rsidRPr="009944B1">
        <w:rPr>
          <w:rFonts w:ascii="Times New Roman" w:hAnsi="Times New Roman" w:hint="eastAsia"/>
          <w:sz w:val="24"/>
          <w:szCs w:val="24"/>
        </w:rPr>
        <w:t>年</w:t>
      </w:r>
      <w:r w:rsidRPr="009944B1">
        <w:rPr>
          <w:rFonts w:ascii="Times New Roman" w:hAnsi="Times New Roman" w:hint="eastAsia"/>
          <w:sz w:val="24"/>
          <w:szCs w:val="24"/>
        </w:rPr>
        <w:t>8</w:t>
      </w:r>
      <w:r w:rsidRPr="009944B1">
        <w:rPr>
          <w:rFonts w:ascii="Times New Roman" w:hAnsi="Times New Roman" w:hint="eastAsia"/>
          <w:sz w:val="24"/>
          <w:szCs w:val="24"/>
        </w:rPr>
        <w:t>月，博士生导师，教授级高级工程师，全国工程勘察设计大师，享受国务院特殊津贴，现任中国煤炭工业协会技术委员会副主任。田先生曾任煤炭部沈阳设计院副处长、副院长，北京煤炭设计研究院（集团）副院长、</w:t>
      </w:r>
      <w:r w:rsidRPr="009944B1">
        <w:rPr>
          <w:rFonts w:ascii="Times New Roman" w:hAnsi="Times New Roman" w:hint="eastAsia"/>
          <w:sz w:val="24"/>
          <w:szCs w:val="24"/>
        </w:rPr>
        <w:lastRenderedPageBreak/>
        <w:t>副书记，中煤国际工程设计研究总院院长兼党委书记，中国煤炭科工集团党委书记、副董事长，中国煤炭工业协会副会长，</w:t>
      </w:r>
      <w:r w:rsidRPr="009944B1">
        <w:rPr>
          <w:rFonts w:ascii="Times New Roman" w:hAnsi="Times New Roman" w:hint="eastAsia"/>
          <w:sz w:val="24"/>
          <w:szCs w:val="24"/>
        </w:rPr>
        <w:t>2020</w:t>
      </w:r>
      <w:r w:rsidRPr="009944B1">
        <w:rPr>
          <w:rFonts w:ascii="Times New Roman" w:hAnsi="Times New Roman" w:hint="eastAsia"/>
          <w:sz w:val="24"/>
          <w:szCs w:val="24"/>
        </w:rPr>
        <w:t>年</w:t>
      </w:r>
      <w:r w:rsidRPr="009944B1">
        <w:rPr>
          <w:rFonts w:ascii="Times New Roman" w:hAnsi="Times New Roman" w:hint="eastAsia"/>
          <w:sz w:val="24"/>
          <w:szCs w:val="24"/>
        </w:rPr>
        <w:t>6</w:t>
      </w:r>
      <w:r w:rsidRPr="009944B1">
        <w:rPr>
          <w:rFonts w:ascii="Times New Roman" w:hAnsi="Times New Roman" w:hint="eastAsia"/>
          <w:sz w:val="24"/>
          <w:szCs w:val="24"/>
        </w:rPr>
        <w:t>月任本公司独立董事。田先生毕业于中国矿业大学</w:t>
      </w:r>
      <w:r w:rsidR="00991A9B">
        <w:rPr>
          <w:rFonts w:ascii="Times New Roman" w:hAnsi="Times New Roman" w:hint="eastAsia"/>
          <w:sz w:val="24"/>
          <w:szCs w:val="24"/>
        </w:rPr>
        <w:t>。</w:t>
      </w:r>
    </w:p>
    <w:p w14:paraId="084155A7" w14:textId="77777777" w:rsidR="00B46F2D" w:rsidRDefault="00991A9B">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（二）征集人对表决事项的意见及理由</w:t>
      </w:r>
    </w:p>
    <w:p w14:paraId="4D7FAE06" w14:textId="3B81923C" w:rsidR="00B46F2D" w:rsidRDefault="00991A9B">
      <w:pPr>
        <w:spacing w:line="360" w:lineRule="auto"/>
        <w:ind w:firstLineChars="200" w:firstLine="480"/>
        <w:rPr>
          <w:rFonts w:ascii="Times New Roman" w:hAnsi="Times New Roman"/>
          <w:sz w:val="24"/>
          <w:szCs w:val="24"/>
        </w:rPr>
      </w:pPr>
      <w:r>
        <w:rPr>
          <w:rFonts w:ascii="Times New Roman" w:hAnsi="Times New Roman" w:hint="eastAsia"/>
          <w:sz w:val="24"/>
          <w:szCs w:val="24"/>
        </w:rPr>
        <w:t>征集人</w:t>
      </w:r>
      <w:r w:rsidR="009944B1" w:rsidRPr="00FB6175">
        <w:rPr>
          <w:rFonts w:ascii="Times New Roman" w:hAnsi="Times New Roman" w:hint="eastAsia"/>
          <w:b/>
          <w:sz w:val="24"/>
          <w:szCs w:val="24"/>
        </w:rPr>
        <w:t>田会</w:t>
      </w:r>
      <w:r>
        <w:rPr>
          <w:rFonts w:ascii="Times New Roman" w:hAnsi="Times New Roman" w:hint="eastAsia"/>
          <w:sz w:val="24"/>
          <w:szCs w:val="24"/>
        </w:rPr>
        <w:t>对公司第</w:t>
      </w:r>
      <w:r w:rsidR="009944B1">
        <w:rPr>
          <w:rFonts w:ascii="Times New Roman" w:hAnsi="Times New Roman" w:hint="eastAsia"/>
          <w:sz w:val="24"/>
          <w:szCs w:val="24"/>
        </w:rPr>
        <w:t>八</w:t>
      </w:r>
      <w:r>
        <w:rPr>
          <w:rFonts w:ascii="Times New Roman" w:hAnsi="Times New Roman" w:hint="eastAsia"/>
          <w:sz w:val="24"/>
          <w:szCs w:val="24"/>
        </w:rPr>
        <w:t>届董事会第十</w:t>
      </w:r>
      <w:r w:rsidR="009944B1">
        <w:rPr>
          <w:rFonts w:ascii="Times New Roman" w:hAnsi="Times New Roman" w:hint="eastAsia"/>
          <w:sz w:val="24"/>
          <w:szCs w:val="24"/>
        </w:rPr>
        <w:t>八</w:t>
      </w:r>
      <w:r>
        <w:rPr>
          <w:rFonts w:ascii="Times New Roman" w:hAnsi="Times New Roman" w:hint="eastAsia"/>
          <w:sz w:val="24"/>
          <w:szCs w:val="24"/>
        </w:rPr>
        <w:t>次会议审议的《关于授权董事会办理公司</w:t>
      </w:r>
      <w:r>
        <w:rPr>
          <w:rFonts w:ascii="Times New Roman" w:hAnsi="Times New Roman" w:hint="eastAsia"/>
          <w:sz w:val="24"/>
          <w:szCs w:val="24"/>
        </w:rPr>
        <w:t>20</w:t>
      </w:r>
      <w:r w:rsidR="009944B1">
        <w:rPr>
          <w:rFonts w:ascii="Times New Roman" w:hAnsi="Times New Roman" w:hint="eastAsia"/>
          <w:sz w:val="24"/>
          <w:szCs w:val="24"/>
        </w:rPr>
        <w:t>21</w:t>
      </w:r>
      <w:r>
        <w:rPr>
          <w:rFonts w:ascii="Times New Roman" w:hAnsi="Times New Roman" w:hint="eastAsia"/>
          <w:sz w:val="24"/>
          <w:szCs w:val="24"/>
        </w:rPr>
        <w:t>年</w:t>
      </w:r>
      <w:r>
        <w:rPr>
          <w:rFonts w:ascii="Times New Roman" w:hAnsi="Times New Roman" w:hint="eastAsia"/>
          <w:sz w:val="24"/>
          <w:szCs w:val="24"/>
        </w:rPr>
        <w:t>A</w:t>
      </w:r>
      <w:r>
        <w:rPr>
          <w:rFonts w:ascii="Times New Roman" w:hAnsi="Times New Roman" w:hint="eastAsia"/>
          <w:sz w:val="24"/>
          <w:szCs w:val="24"/>
        </w:rPr>
        <w:t>股</w:t>
      </w:r>
      <w:r w:rsidR="009944B1">
        <w:rPr>
          <w:rFonts w:ascii="Times New Roman" w:hAnsi="Times New Roman" w:hint="eastAsia"/>
          <w:sz w:val="24"/>
          <w:szCs w:val="24"/>
        </w:rPr>
        <w:t>限制性</w:t>
      </w:r>
      <w:r>
        <w:rPr>
          <w:rFonts w:ascii="Times New Roman" w:hAnsi="Times New Roman" w:hint="eastAsia"/>
          <w:sz w:val="24"/>
          <w:szCs w:val="24"/>
        </w:rPr>
        <w:t>股票激励计划相关事项的议案》</w:t>
      </w:r>
      <w:r w:rsidR="00E24D84">
        <w:rPr>
          <w:rFonts w:ascii="Times New Roman" w:hAnsi="Times New Roman" w:hint="eastAsia"/>
          <w:sz w:val="24"/>
          <w:szCs w:val="24"/>
        </w:rPr>
        <w:t>和第八届董事会第十九次会议审议的《关于讨论审议公司</w:t>
      </w:r>
      <w:r w:rsidR="00E24D84">
        <w:rPr>
          <w:rFonts w:ascii="Times New Roman" w:hAnsi="Times New Roman" w:hint="eastAsia"/>
          <w:sz w:val="24"/>
          <w:szCs w:val="24"/>
        </w:rPr>
        <w:t>&lt;2021</w:t>
      </w:r>
      <w:r w:rsidR="00E24D84">
        <w:rPr>
          <w:rFonts w:ascii="Times New Roman" w:hAnsi="Times New Roman" w:hint="eastAsia"/>
          <w:sz w:val="24"/>
          <w:szCs w:val="24"/>
        </w:rPr>
        <w:t>年</w:t>
      </w:r>
      <w:r w:rsidR="00E24D84">
        <w:rPr>
          <w:rFonts w:ascii="Times New Roman" w:hAnsi="Times New Roman" w:hint="eastAsia"/>
          <w:sz w:val="24"/>
          <w:szCs w:val="24"/>
        </w:rPr>
        <w:t>A</w:t>
      </w:r>
      <w:r w:rsidR="00E24D84">
        <w:rPr>
          <w:rFonts w:ascii="Times New Roman" w:hAnsi="Times New Roman" w:hint="eastAsia"/>
          <w:sz w:val="24"/>
          <w:szCs w:val="24"/>
        </w:rPr>
        <w:t>股限制性股票激励计划（草案修订稿）</w:t>
      </w:r>
      <w:r w:rsidR="00E24D84">
        <w:rPr>
          <w:rFonts w:ascii="Times New Roman" w:hAnsi="Times New Roman" w:hint="eastAsia"/>
          <w:sz w:val="24"/>
          <w:szCs w:val="24"/>
        </w:rPr>
        <w:t>&gt;</w:t>
      </w:r>
      <w:r w:rsidR="00E24D84">
        <w:rPr>
          <w:rFonts w:ascii="Times New Roman" w:hAnsi="Times New Roman" w:hint="eastAsia"/>
          <w:sz w:val="24"/>
          <w:szCs w:val="24"/>
        </w:rPr>
        <w:t>及其摘要的议案》、《关于讨论审议公司</w:t>
      </w:r>
      <w:r w:rsidR="00E24D84">
        <w:rPr>
          <w:rFonts w:ascii="Times New Roman" w:hAnsi="Times New Roman" w:hint="eastAsia"/>
          <w:sz w:val="24"/>
          <w:szCs w:val="24"/>
        </w:rPr>
        <w:t>&lt;2021</w:t>
      </w:r>
      <w:r w:rsidR="00E24D84">
        <w:rPr>
          <w:rFonts w:ascii="Times New Roman" w:hAnsi="Times New Roman" w:hint="eastAsia"/>
          <w:sz w:val="24"/>
          <w:szCs w:val="24"/>
        </w:rPr>
        <w:t>年</w:t>
      </w:r>
      <w:r w:rsidR="00E24D84">
        <w:rPr>
          <w:rFonts w:ascii="Times New Roman" w:hAnsi="Times New Roman" w:hint="eastAsia"/>
          <w:sz w:val="24"/>
          <w:szCs w:val="24"/>
        </w:rPr>
        <w:t>A</w:t>
      </w:r>
      <w:r w:rsidR="00E24D84">
        <w:rPr>
          <w:rFonts w:ascii="Times New Roman" w:hAnsi="Times New Roman" w:hint="eastAsia"/>
          <w:sz w:val="24"/>
          <w:szCs w:val="24"/>
        </w:rPr>
        <w:t>股限制性股票激励计划实施考核管理办法（修订稿）</w:t>
      </w:r>
      <w:r w:rsidR="00E24D84">
        <w:rPr>
          <w:rFonts w:ascii="Times New Roman" w:hAnsi="Times New Roman" w:hint="eastAsia"/>
          <w:sz w:val="24"/>
          <w:szCs w:val="24"/>
        </w:rPr>
        <w:t>&gt;</w:t>
      </w:r>
      <w:r w:rsidR="00E24D84">
        <w:rPr>
          <w:rFonts w:ascii="Times New Roman" w:hAnsi="Times New Roman" w:hint="eastAsia"/>
          <w:sz w:val="24"/>
          <w:szCs w:val="24"/>
        </w:rPr>
        <w:t>的议案》</w:t>
      </w:r>
      <w:r w:rsidR="00154A7A">
        <w:rPr>
          <w:rFonts w:ascii="Times New Roman" w:hAnsi="Times New Roman" w:hint="eastAsia"/>
          <w:sz w:val="24"/>
          <w:szCs w:val="24"/>
        </w:rPr>
        <w:t>的议案的</w:t>
      </w:r>
      <w:r>
        <w:rPr>
          <w:rFonts w:ascii="Times New Roman" w:hAnsi="Times New Roman" w:hint="eastAsia"/>
          <w:sz w:val="24"/>
          <w:szCs w:val="24"/>
        </w:rPr>
        <w:t>表决意见为同意，并同意将上述议案提交公司</w:t>
      </w:r>
      <w:r>
        <w:rPr>
          <w:rFonts w:ascii="Times New Roman" w:hAnsi="Times New Roman" w:hint="eastAsia"/>
          <w:sz w:val="24"/>
          <w:szCs w:val="24"/>
        </w:rPr>
        <w:t>20</w:t>
      </w:r>
      <w:r w:rsidR="009944B1">
        <w:rPr>
          <w:rFonts w:ascii="Times New Roman" w:hAnsi="Times New Roman" w:hint="eastAsia"/>
          <w:sz w:val="24"/>
          <w:szCs w:val="24"/>
        </w:rPr>
        <w:t>22</w:t>
      </w:r>
      <w:r>
        <w:rPr>
          <w:rFonts w:ascii="Times New Roman" w:hAnsi="Times New Roman" w:hint="eastAsia"/>
          <w:sz w:val="24"/>
          <w:szCs w:val="24"/>
        </w:rPr>
        <w:t>年度第一次临时股东大会、</w:t>
      </w:r>
      <w:r>
        <w:rPr>
          <w:rFonts w:ascii="Times New Roman" w:hAnsi="Times New Roman" w:hint="eastAsia"/>
          <w:sz w:val="24"/>
          <w:szCs w:val="24"/>
        </w:rPr>
        <w:t>20</w:t>
      </w:r>
      <w:r w:rsidR="009944B1">
        <w:rPr>
          <w:rFonts w:ascii="Times New Roman" w:hAnsi="Times New Roman" w:hint="eastAsia"/>
          <w:sz w:val="24"/>
          <w:szCs w:val="24"/>
        </w:rPr>
        <w:t>22</w:t>
      </w:r>
      <w:r>
        <w:rPr>
          <w:rFonts w:ascii="Times New Roman" w:hAnsi="Times New Roman" w:hint="eastAsia"/>
          <w:sz w:val="24"/>
          <w:szCs w:val="24"/>
        </w:rPr>
        <w:t>年度第一次</w:t>
      </w:r>
      <w:r>
        <w:rPr>
          <w:rFonts w:ascii="Times New Roman" w:hAnsi="Times New Roman" w:hint="eastAsia"/>
          <w:sz w:val="24"/>
          <w:szCs w:val="24"/>
        </w:rPr>
        <w:t>A</w:t>
      </w:r>
      <w:r>
        <w:rPr>
          <w:rFonts w:ascii="Times New Roman" w:hAnsi="Times New Roman" w:hint="eastAsia"/>
          <w:sz w:val="24"/>
          <w:szCs w:val="24"/>
        </w:rPr>
        <w:t>股类别股东大会、</w:t>
      </w:r>
      <w:r>
        <w:rPr>
          <w:rFonts w:ascii="Times New Roman" w:hAnsi="Times New Roman" w:hint="eastAsia"/>
          <w:sz w:val="24"/>
          <w:szCs w:val="24"/>
        </w:rPr>
        <w:t>20</w:t>
      </w:r>
      <w:r w:rsidR="009944B1">
        <w:rPr>
          <w:rFonts w:ascii="Times New Roman" w:hAnsi="Times New Roman" w:hint="eastAsia"/>
          <w:sz w:val="24"/>
          <w:szCs w:val="24"/>
        </w:rPr>
        <w:t>22</w:t>
      </w:r>
      <w:r>
        <w:rPr>
          <w:rFonts w:ascii="Times New Roman" w:hAnsi="Times New Roman" w:hint="eastAsia"/>
          <w:sz w:val="24"/>
          <w:szCs w:val="24"/>
        </w:rPr>
        <w:t>年度第一次</w:t>
      </w:r>
      <w:r>
        <w:rPr>
          <w:rFonts w:ascii="Times New Roman" w:hAnsi="Times New Roman" w:hint="eastAsia"/>
          <w:sz w:val="24"/>
          <w:szCs w:val="24"/>
        </w:rPr>
        <w:t>H</w:t>
      </w:r>
      <w:r>
        <w:rPr>
          <w:rFonts w:ascii="Times New Roman" w:hAnsi="Times New Roman" w:hint="eastAsia"/>
          <w:sz w:val="24"/>
          <w:szCs w:val="24"/>
        </w:rPr>
        <w:t>股类别股东大会审议。</w:t>
      </w:r>
    </w:p>
    <w:p w14:paraId="36440B86" w14:textId="77777777" w:rsidR="009944B1" w:rsidRDefault="009944B1">
      <w:pPr>
        <w:spacing w:line="360" w:lineRule="auto"/>
        <w:ind w:firstLineChars="200" w:firstLine="480"/>
        <w:rPr>
          <w:rFonts w:ascii="Times New Roman" w:hAnsi="Times New Roman"/>
          <w:sz w:val="24"/>
          <w:szCs w:val="24"/>
        </w:rPr>
      </w:pPr>
      <w:r>
        <w:rPr>
          <w:rFonts w:ascii="Times New Roman" w:hAnsi="Times New Roman" w:hint="eastAsia"/>
          <w:sz w:val="24"/>
          <w:szCs w:val="24"/>
        </w:rPr>
        <w:t>田会</w:t>
      </w:r>
      <w:r w:rsidR="00991A9B">
        <w:rPr>
          <w:rFonts w:ascii="Times New Roman" w:hAnsi="Times New Roman" w:hint="eastAsia"/>
          <w:sz w:val="24"/>
          <w:szCs w:val="24"/>
        </w:rPr>
        <w:t>认为，</w:t>
      </w:r>
      <w:r w:rsidRPr="003D66DF">
        <w:rPr>
          <w:sz w:val="24"/>
        </w:rPr>
        <w:t>公司实施本激励计划有利于进一步</w:t>
      </w:r>
      <w:r w:rsidRPr="00AE6184">
        <w:rPr>
          <w:rFonts w:hint="eastAsia"/>
          <w:sz w:val="24"/>
        </w:rPr>
        <w:t>健全中长期激励机制，充分调动公司管理团队及骨干员工积极性，将股东利益、公司利益和核心团队个人利益紧密结合，提升公司的市场竞争能力与可持续发展能力</w:t>
      </w:r>
      <w:r>
        <w:rPr>
          <w:rFonts w:hint="eastAsia"/>
          <w:sz w:val="24"/>
        </w:rPr>
        <w:t>，</w:t>
      </w:r>
      <w:r>
        <w:rPr>
          <w:rFonts w:ascii="Times New Roman" w:hAnsi="Times New Roman" w:hint="eastAsia"/>
          <w:sz w:val="24"/>
          <w:szCs w:val="24"/>
        </w:rPr>
        <w:t>不存在损害公司及全体股东利益的情形。</w:t>
      </w:r>
    </w:p>
    <w:p w14:paraId="6B7AEA5F" w14:textId="77777777" w:rsidR="00B46F2D" w:rsidRDefault="00991A9B">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二、股东大会基本情况</w:t>
      </w:r>
    </w:p>
    <w:p w14:paraId="657E1E6B" w14:textId="77777777" w:rsidR="00B46F2D" w:rsidRDefault="00991A9B">
      <w:pPr>
        <w:spacing w:line="360" w:lineRule="auto"/>
        <w:ind w:firstLineChars="200" w:firstLine="480"/>
        <w:rPr>
          <w:rFonts w:ascii="Times New Roman" w:hAnsi="Times New Roman"/>
          <w:sz w:val="24"/>
          <w:szCs w:val="24"/>
        </w:rPr>
      </w:pPr>
      <w:r>
        <w:rPr>
          <w:rFonts w:ascii="Times New Roman" w:hAnsi="Times New Roman" w:hint="eastAsia"/>
          <w:sz w:val="24"/>
          <w:szCs w:val="24"/>
        </w:rPr>
        <w:t>（一）召开时间</w:t>
      </w:r>
    </w:p>
    <w:p w14:paraId="3261DBE5"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1.</w:t>
      </w:r>
      <w:r w:rsidRPr="00612129">
        <w:rPr>
          <w:rFonts w:ascii="宋体" w:hAnsi="宋体" w:hint="eastAsia"/>
          <w:sz w:val="24"/>
          <w:szCs w:val="24"/>
        </w:rPr>
        <w:t>现场会议时间：</w:t>
      </w:r>
    </w:p>
    <w:p w14:paraId="6F3D9EAE" w14:textId="3CA1E736"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w:t>
      </w:r>
      <w:r w:rsidRPr="00612129">
        <w:rPr>
          <w:rFonts w:ascii="宋体" w:hAnsi="宋体"/>
          <w:sz w:val="24"/>
          <w:szCs w:val="24"/>
        </w:rPr>
        <w:t>1</w:t>
      </w:r>
      <w:r w:rsidRPr="00612129">
        <w:rPr>
          <w:rFonts w:ascii="宋体" w:hAnsi="宋体" w:hint="eastAsia"/>
          <w:sz w:val="24"/>
          <w:szCs w:val="24"/>
        </w:rPr>
        <w:t>）</w:t>
      </w:r>
      <w:r w:rsidRPr="00612129">
        <w:rPr>
          <w:rFonts w:ascii="宋体" w:hAnsi="宋体"/>
          <w:sz w:val="24"/>
          <w:szCs w:val="24"/>
        </w:rPr>
        <w:t>20</w:t>
      </w:r>
      <w:r w:rsidR="009944B1" w:rsidRPr="00612129">
        <w:rPr>
          <w:rFonts w:ascii="宋体" w:hAnsi="宋体"/>
          <w:sz w:val="24"/>
          <w:szCs w:val="24"/>
        </w:rPr>
        <w:t>22</w:t>
      </w:r>
      <w:r w:rsidRPr="00612129">
        <w:rPr>
          <w:rFonts w:ascii="宋体" w:hAnsi="宋体" w:hint="eastAsia"/>
          <w:sz w:val="24"/>
          <w:szCs w:val="24"/>
        </w:rPr>
        <w:t>年度第一次临时股东大会召开的日期、时间：</w:t>
      </w:r>
      <w:r w:rsidRPr="00612129">
        <w:rPr>
          <w:rFonts w:ascii="宋体" w:hAnsi="宋体"/>
          <w:sz w:val="24"/>
          <w:szCs w:val="24"/>
        </w:rPr>
        <w:t>20</w:t>
      </w:r>
      <w:r w:rsidR="009944B1" w:rsidRPr="00612129">
        <w:rPr>
          <w:rFonts w:ascii="宋体" w:hAnsi="宋体"/>
          <w:sz w:val="24"/>
          <w:szCs w:val="24"/>
        </w:rPr>
        <w:t>22</w:t>
      </w:r>
      <w:r w:rsidRPr="00612129">
        <w:rPr>
          <w:rFonts w:ascii="宋体" w:hAnsi="宋体" w:hint="eastAsia"/>
          <w:sz w:val="24"/>
          <w:szCs w:val="24"/>
        </w:rPr>
        <w:t>年</w:t>
      </w:r>
      <w:r w:rsidR="00FB6175" w:rsidRPr="00E24D84">
        <w:rPr>
          <w:rFonts w:ascii="宋体" w:hAnsi="宋体" w:hint="eastAsia"/>
          <w:sz w:val="24"/>
          <w:szCs w:val="24"/>
        </w:rPr>
        <w:t>1</w:t>
      </w:r>
      <w:r w:rsidRPr="00612129">
        <w:rPr>
          <w:rFonts w:ascii="宋体" w:hAnsi="宋体" w:hint="eastAsia"/>
          <w:sz w:val="24"/>
          <w:szCs w:val="24"/>
        </w:rPr>
        <w:t>月</w:t>
      </w:r>
      <w:r w:rsidR="00FB6175" w:rsidRPr="00E24D84">
        <w:rPr>
          <w:rFonts w:ascii="宋体" w:hAnsi="宋体" w:hint="eastAsia"/>
          <w:sz w:val="24"/>
          <w:szCs w:val="24"/>
        </w:rPr>
        <w:t>2</w:t>
      </w:r>
      <w:r w:rsidR="00FB6175" w:rsidRPr="00E24D84">
        <w:rPr>
          <w:rFonts w:ascii="宋体" w:hAnsi="宋体"/>
          <w:sz w:val="24"/>
          <w:szCs w:val="24"/>
        </w:rPr>
        <w:t>7</w:t>
      </w:r>
      <w:r w:rsidRPr="00612129">
        <w:rPr>
          <w:rFonts w:ascii="宋体" w:hAnsi="宋体" w:hint="eastAsia"/>
          <w:sz w:val="24"/>
          <w:szCs w:val="24"/>
        </w:rPr>
        <w:t>日</w:t>
      </w:r>
      <w:r w:rsidRPr="00612129">
        <w:rPr>
          <w:rFonts w:ascii="宋体" w:hAnsi="宋体"/>
          <w:sz w:val="24"/>
          <w:szCs w:val="24"/>
        </w:rPr>
        <w:t>0</w:t>
      </w:r>
      <w:r w:rsidR="009944B1" w:rsidRPr="00612129">
        <w:rPr>
          <w:rFonts w:ascii="宋体" w:hAnsi="宋体"/>
          <w:sz w:val="24"/>
          <w:szCs w:val="24"/>
        </w:rPr>
        <w:t>9</w:t>
      </w:r>
      <w:r w:rsidRPr="00612129">
        <w:rPr>
          <w:rFonts w:ascii="宋体" w:hAnsi="宋体" w:hint="eastAsia"/>
          <w:sz w:val="24"/>
          <w:szCs w:val="24"/>
        </w:rPr>
        <w:t>点</w:t>
      </w:r>
      <w:r w:rsidR="009944B1" w:rsidRPr="00612129">
        <w:rPr>
          <w:rFonts w:ascii="宋体" w:hAnsi="宋体"/>
          <w:sz w:val="24"/>
          <w:szCs w:val="24"/>
        </w:rPr>
        <w:t>0</w:t>
      </w:r>
      <w:r w:rsidRPr="00612129">
        <w:rPr>
          <w:rFonts w:ascii="宋体" w:hAnsi="宋体"/>
          <w:sz w:val="24"/>
          <w:szCs w:val="24"/>
        </w:rPr>
        <w:t>0</w:t>
      </w:r>
      <w:r w:rsidRPr="00612129">
        <w:rPr>
          <w:rFonts w:ascii="宋体" w:hAnsi="宋体" w:hint="eastAsia"/>
          <w:sz w:val="24"/>
          <w:szCs w:val="24"/>
        </w:rPr>
        <w:t>分；</w:t>
      </w:r>
    </w:p>
    <w:p w14:paraId="29FD65C9" w14:textId="36FDCAA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w:t>
      </w:r>
      <w:r w:rsidRPr="00612129">
        <w:rPr>
          <w:rFonts w:ascii="宋体" w:hAnsi="宋体"/>
          <w:sz w:val="24"/>
          <w:szCs w:val="24"/>
        </w:rPr>
        <w:t>2</w:t>
      </w:r>
      <w:r w:rsidRPr="00612129">
        <w:rPr>
          <w:rFonts w:ascii="宋体" w:hAnsi="宋体" w:hint="eastAsia"/>
          <w:sz w:val="24"/>
          <w:szCs w:val="24"/>
        </w:rPr>
        <w:t>）</w:t>
      </w:r>
      <w:r w:rsidRPr="00612129">
        <w:rPr>
          <w:rFonts w:ascii="宋体" w:hAnsi="宋体"/>
          <w:sz w:val="24"/>
          <w:szCs w:val="24"/>
        </w:rPr>
        <w:t>20</w:t>
      </w:r>
      <w:r w:rsidR="009944B1" w:rsidRPr="00612129">
        <w:rPr>
          <w:rFonts w:ascii="宋体" w:hAnsi="宋体"/>
          <w:sz w:val="24"/>
          <w:szCs w:val="24"/>
        </w:rPr>
        <w:t>22</w:t>
      </w:r>
      <w:r w:rsidRPr="00612129">
        <w:rPr>
          <w:rFonts w:ascii="宋体" w:hAnsi="宋体" w:hint="eastAsia"/>
          <w:sz w:val="24"/>
          <w:szCs w:val="24"/>
        </w:rPr>
        <w:t>年度第一次</w:t>
      </w:r>
      <w:r w:rsidRPr="00612129">
        <w:rPr>
          <w:rFonts w:ascii="宋体" w:hAnsi="宋体"/>
          <w:sz w:val="24"/>
          <w:szCs w:val="24"/>
        </w:rPr>
        <w:t>A</w:t>
      </w:r>
      <w:r w:rsidRPr="00612129">
        <w:rPr>
          <w:rFonts w:ascii="宋体" w:hAnsi="宋体" w:hint="eastAsia"/>
          <w:sz w:val="24"/>
          <w:szCs w:val="24"/>
        </w:rPr>
        <w:t>股类别股东大会召开的日期、时间：</w:t>
      </w:r>
      <w:r w:rsidR="009944B1" w:rsidRPr="00612129">
        <w:rPr>
          <w:rFonts w:ascii="宋体" w:hAnsi="宋体"/>
          <w:sz w:val="24"/>
          <w:szCs w:val="24"/>
        </w:rPr>
        <w:t>2022</w:t>
      </w:r>
      <w:r w:rsidR="009944B1" w:rsidRPr="00612129">
        <w:rPr>
          <w:rFonts w:ascii="宋体" w:hAnsi="宋体" w:hint="eastAsia"/>
          <w:sz w:val="24"/>
          <w:szCs w:val="24"/>
        </w:rPr>
        <w:t>年</w:t>
      </w:r>
      <w:r w:rsidR="00FB6175" w:rsidRPr="00E24D84">
        <w:rPr>
          <w:rFonts w:ascii="宋体" w:hAnsi="宋体" w:hint="eastAsia"/>
          <w:sz w:val="24"/>
          <w:szCs w:val="24"/>
        </w:rPr>
        <w:t>1</w:t>
      </w:r>
      <w:r w:rsidR="009944B1" w:rsidRPr="00612129">
        <w:rPr>
          <w:rFonts w:ascii="宋体" w:hAnsi="宋体" w:hint="eastAsia"/>
          <w:sz w:val="24"/>
          <w:szCs w:val="24"/>
        </w:rPr>
        <w:t>月</w:t>
      </w:r>
      <w:r w:rsidR="00FB6175" w:rsidRPr="00E24D84">
        <w:rPr>
          <w:rFonts w:ascii="宋体" w:hAnsi="宋体" w:hint="eastAsia"/>
          <w:sz w:val="24"/>
          <w:szCs w:val="24"/>
        </w:rPr>
        <w:t>2</w:t>
      </w:r>
      <w:r w:rsidR="00FB6175" w:rsidRPr="00E24D84">
        <w:rPr>
          <w:rFonts w:ascii="宋体" w:hAnsi="宋体"/>
          <w:sz w:val="24"/>
          <w:szCs w:val="24"/>
        </w:rPr>
        <w:t>7</w:t>
      </w:r>
      <w:r w:rsidR="009944B1" w:rsidRPr="00612129">
        <w:rPr>
          <w:rFonts w:ascii="宋体" w:hAnsi="宋体" w:hint="eastAsia"/>
          <w:sz w:val="24"/>
          <w:szCs w:val="24"/>
        </w:rPr>
        <w:t>日</w:t>
      </w:r>
      <w:r w:rsidR="009944B1" w:rsidRPr="00612129">
        <w:rPr>
          <w:rFonts w:ascii="宋体" w:hAnsi="宋体"/>
          <w:sz w:val="24"/>
          <w:szCs w:val="24"/>
        </w:rPr>
        <w:t>10</w:t>
      </w:r>
      <w:r w:rsidR="009944B1" w:rsidRPr="00612129">
        <w:rPr>
          <w:rFonts w:ascii="宋体" w:hAnsi="宋体" w:hint="eastAsia"/>
          <w:sz w:val="24"/>
          <w:szCs w:val="24"/>
        </w:rPr>
        <w:t>点</w:t>
      </w:r>
      <w:r w:rsidR="009944B1" w:rsidRPr="00612129">
        <w:rPr>
          <w:rFonts w:ascii="宋体" w:hAnsi="宋体"/>
          <w:sz w:val="24"/>
          <w:szCs w:val="24"/>
        </w:rPr>
        <w:t>00</w:t>
      </w:r>
      <w:r w:rsidR="009944B1" w:rsidRPr="00612129">
        <w:rPr>
          <w:rFonts w:ascii="宋体" w:hAnsi="宋体" w:hint="eastAsia"/>
          <w:sz w:val="24"/>
          <w:szCs w:val="24"/>
        </w:rPr>
        <w:t>分；</w:t>
      </w:r>
    </w:p>
    <w:p w14:paraId="79368B23" w14:textId="7A57EFA6"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w:t>
      </w:r>
      <w:r w:rsidRPr="00612129">
        <w:rPr>
          <w:rFonts w:ascii="宋体" w:hAnsi="宋体"/>
          <w:sz w:val="24"/>
          <w:szCs w:val="24"/>
        </w:rPr>
        <w:t>3</w:t>
      </w:r>
      <w:r w:rsidRPr="00612129">
        <w:rPr>
          <w:rFonts w:ascii="宋体" w:hAnsi="宋体" w:hint="eastAsia"/>
          <w:sz w:val="24"/>
          <w:szCs w:val="24"/>
        </w:rPr>
        <w:t>）</w:t>
      </w:r>
      <w:r w:rsidRPr="00612129">
        <w:rPr>
          <w:rFonts w:ascii="宋体" w:hAnsi="宋体"/>
          <w:sz w:val="24"/>
          <w:szCs w:val="24"/>
        </w:rPr>
        <w:t>20</w:t>
      </w:r>
      <w:r w:rsidR="009944B1" w:rsidRPr="00612129">
        <w:rPr>
          <w:rFonts w:ascii="宋体" w:hAnsi="宋体"/>
          <w:sz w:val="24"/>
          <w:szCs w:val="24"/>
        </w:rPr>
        <w:t>22</w:t>
      </w:r>
      <w:r w:rsidRPr="00612129">
        <w:rPr>
          <w:rFonts w:ascii="宋体" w:hAnsi="宋体" w:hint="eastAsia"/>
          <w:sz w:val="24"/>
          <w:szCs w:val="24"/>
        </w:rPr>
        <w:t>年度第一次</w:t>
      </w:r>
      <w:r w:rsidRPr="00612129">
        <w:rPr>
          <w:rFonts w:ascii="宋体" w:hAnsi="宋体"/>
          <w:sz w:val="24"/>
          <w:szCs w:val="24"/>
        </w:rPr>
        <w:t>H</w:t>
      </w:r>
      <w:r w:rsidRPr="00612129">
        <w:rPr>
          <w:rFonts w:ascii="宋体" w:hAnsi="宋体" w:hint="eastAsia"/>
          <w:sz w:val="24"/>
          <w:szCs w:val="24"/>
        </w:rPr>
        <w:t>股类别股东大会召开的日期、时间：</w:t>
      </w:r>
      <w:r w:rsidR="009944B1" w:rsidRPr="00612129">
        <w:rPr>
          <w:rFonts w:ascii="宋体" w:hAnsi="宋体"/>
          <w:sz w:val="24"/>
          <w:szCs w:val="24"/>
        </w:rPr>
        <w:t>2022</w:t>
      </w:r>
      <w:r w:rsidR="009944B1" w:rsidRPr="00612129">
        <w:rPr>
          <w:rFonts w:ascii="宋体" w:hAnsi="宋体" w:hint="eastAsia"/>
          <w:sz w:val="24"/>
          <w:szCs w:val="24"/>
        </w:rPr>
        <w:t>年</w:t>
      </w:r>
      <w:r w:rsidR="00FB6175" w:rsidRPr="00E24D84">
        <w:rPr>
          <w:rFonts w:ascii="宋体" w:hAnsi="宋体" w:hint="eastAsia"/>
          <w:sz w:val="24"/>
          <w:szCs w:val="24"/>
        </w:rPr>
        <w:t>1</w:t>
      </w:r>
      <w:r w:rsidR="009944B1" w:rsidRPr="00612129">
        <w:rPr>
          <w:rFonts w:ascii="宋体" w:hAnsi="宋体" w:hint="eastAsia"/>
          <w:sz w:val="24"/>
          <w:szCs w:val="24"/>
        </w:rPr>
        <w:t>月</w:t>
      </w:r>
      <w:r w:rsidR="00FB6175" w:rsidRPr="00E24D84">
        <w:rPr>
          <w:rFonts w:ascii="宋体" w:hAnsi="宋体" w:hint="eastAsia"/>
          <w:sz w:val="24"/>
          <w:szCs w:val="24"/>
        </w:rPr>
        <w:t>2</w:t>
      </w:r>
      <w:r w:rsidR="00FB6175" w:rsidRPr="00E24D84">
        <w:rPr>
          <w:rFonts w:ascii="宋体" w:hAnsi="宋体"/>
          <w:sz w:val="24"/>
          <w:szCs w:val="24"/>
        </w:rPr>
        <w:t>7</w:t>
      </w:r>
      <w:r w:rsidR="009944B1" w:rsidRPr="00612129">
        <w:rPr>
          <w:rFonts w:ascii="宋体" w:hAnsi="宋体" w:hint="eastAsia"/>
          <w:sz w:val="24"/>
          <w:szCs w:val="24"/>
        </w:rPr>
        <w:t>日</w:t>
      </w:r>
      <w:r w:rsidR="009944B1" w:rsidRPr="00612129">
        <w:rPr>
          <w:rFonts w:ascii="宋体" w:hAnsi="宋体"/>
          <w:sz w:val="24"/>
          <w:szCs w:val="24"/>
        </w:rPr>
        <w:t>10</w:t>
      </w:r>
      <w:r w:rsidR="009944B1" w:rsidRPr="00612129">
        <w:rPr>
          <w:rFonts w:ascii="宋体" w:hAnsi="宋体" w:hint="eastAsia"/>
          <w:sz w:val="24"/>
          <w:szCs w:val="24"/>
        </w:rPr>
        <w:t>点</w:t>
      </w:r>
      <w:r w:rsidR="009944B1" w:rsidRPr="00612129">
        <w:rPr>
          <w:rFonts w:ascii="宋体" w:hAnsi="宋体"/>
          <w:sz w:val="24"/>
          <w:szCs w:val="24"/>
        </w:rPr>
        <w:t>30</w:t>
      </w:r>
      <w:r w:rsidR="009944B1" w:rsidRPr="00612129">
        <w:rPr>
          <w:rFonts w:ascii="宋体" w:hAnsi="宋体" w:hint="eastAsia"/>
          <w:sz w:val="24"/>
          <w:szCs w:val="24"/>
        </w:rPr>
        <w:t>分</w:t>
      </w:r>
      <w:r w:rsidRPr="00612129">
        <w:rPr>
          <w:rFonts w:ascii="宋体" w:hAnsi="宋体" w:hint="eastAsia"/>
          <w:sz w:val="24"/>
          <w:szCs w:val="24"/>
        </w:rPr>
        <w:t>。</w:t>
      </w:r>
    </w:p>
    <w:p w14:paraId="3C84A39E"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2.</w:t>
      </w:r>
      <w:r w:rsidRPr="00612129">
        <w:rPr>
          <w:rFonts w:ascii="宋体" w:hAnsi="宋体" w:hint="eastAsia"/>
          <w:sz w:val="24"/>
          <w:szCs w:val="24"/>
        </w:rPr>
        <w:t>网络投票的系统、起止日期和投票时间</w:t>
      </w:r>
    </w:p>
    <w:p w14:paraId="4785BF70"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网络投票系统：上海证券交易所股东大会网络投票系统</w:t>
      </w:r>
    </w:p>
    <w:p w14:paraId="710DF9C3" w14:textId="0AA7BD8E" w:rsidR="009944B1"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网络投票起止时间：自</w:t>
      </w:r>
      <w:r w:rsidR="009944B1" w:rsidRPr="00612129">
        <w:rPr>
          <w:rFonts w:ascii="宋体" w:hAnsi="宋体"/>
          <w:sz w:val="24"/>
          <w:szCs w:val="24"/>
        </w:rPr>
        <w:t>2022</w:t>
      </w:r>
      <w:r w:rsidR="009944B1" w:rsidRPr="00612129">
        <w:rPr>
          <w:rFonts w:ascii="宋体" w:hAnsi="宋体" w:hint="eastAsia"/>
          <w:sz w:val="24"/>
          <w:szCs w:val="24"/>
        </w:rPr>
        <w:t>年</w:t>
      </w:r>
      <w:r w:rsidR="00FB6175" w:rsidRPr="00E24D84">
        <w:rPr>
          <w:rFonts w:ascii="宋体" w:hAnsi="宋体" w:hint="eastAsia"/>
          <w:sz w:val="24"/>
          <w:szCs w:val="24"/>
        </w:rPr>
        <w:t>1</w:t>
      </w:r>
      <w:r w:rsidR="009944B1" w:rsidRPr="00612129">
        <w:rPr>
          <w:rFonts w:ascii="宋体" w:hAnsi="宋体" w:hint="eastAsia"/>
          <w:sz w:val="24"/>
          <w:szCs w:val="24"/>
        </w:rPr>
        <w:t>月</w:t>
      </w:r>
      <w:r w:rsidR="00FB6175" w:rsidRPr="00E24D84">
        <w:rPr>
          <w:rFonts w:ascii="宋体" w:hAnsi="宋体" w:hint="eastAsia"/>
          <w:sz w:val="24"/>
          <w:szCs w:val="24"/>
        </w:rPr>
        <w:t>2</w:t>
      </w:r>
      <w:r w:rsidR="00FB6175" w:rsidRPr="00E24D84">
        <w:rPr>
          <w:rFonts w:ascii="宋体" w:hAnsi="宋体"/>
          <w:sz w:val="24"/>
          <w:szCs w:val="24"/>
        </w:rPr>
        <w:t>7</w:t>
      </w:r>
      <w:r w:rsidR="009944B1" w:rsidRPr="00612129">
        <w:rPr>
          <w:rFonts w:ascii="宋体" w:hAnsi="宋体" w:hint="eastAsia"/>
          <w:sz w:val="24"/>
          <w:szCs w:val="24"/>
        </w:rPr>
        <w:t>日</w:t>
      </w:r>
      <w:r w:rsidRPr="00612129">
        <w:rPr>
          <w:rFonts w:ascii="宋体" w:hAnsi="宋体" w:hint="eastAsia"/>
          <w:sz w:val="24"/>
          <w:szCs w:val="24"/>
        </w:rPr>
        <w:t>至</w:t>
      </w:r>
      <w:r w:rsidR="009944B1" w:rsidRPr="00612129">
        <w:rPr>
          <w:rFonts w:ascii="宋体" w:hAnsi="宋体"/>
          <w:sz w:val="24"/>
          <w:szCs w:val="24"/>
        </w:rPr>
        <w:t>2022</w:t>
      </w:r>
      <w:r w:rsidR="009944B1" w:rsidRPr="00612129">
        <w:rPr>
          <w:rFonts w:ascii="宋体" w:hAnsi="宋体" w:hint="eastAsia"/>
          <w:sz w:val="24"/>
          <w:szCs w:val="24"/>
        </w:rPr>
        <w:t>年</w:t>
      </w:r>
      <w:r w:rsidR="00FB6175" w:rsidRPr="00E24D84">
        <w:rPr>
          <w:rFonts w:ascii="宋体" w:hAnsi="宋体" w:hint="eastAsia"/>
          <w:sz w:val="24"/>
          <w:szCs w:val="24"/>
        </w:rPr>
        <w:t>1</w:t>
      </w:r>
      <w:r w:rsidR="009944B1" w:rsidRPr="00612129">
        <w:rPr>
          <w:rFonts w:ascii="宋体" w:hAnsi="宋体" w:hint="eastAsia"/>
          <w:sz w:val="24"/>
          <w:szCs w:val="24"/>
        </w:rPr>
        <w:t>月</w:t>
      </w:r>
      <w:r w:rsidR="00FB6175" w:rsidRPr="00E24D84">
        <w:rPr>
          <w:rFonts w:ascii="宋体" w:hAnsi="宋体" w:hint="eastAsia"/>
          <w:sz w:val="24"/>
          <w:szCs w:val="24"/>
        </w:rPr>
        <w:t>2</w:t>
      </w:r>
      <w:r w:rsidR="00FB6175" w:rsidRPr="00E24D84">
        <w:rPr>
          <w:rFonts w:ascii="宋体" w:hAnsi="宋体"/>
          <w:sz w:val="24"/>
          <w:szCs w:val="24"/>
        </w:rPr>
        <w:t>7</w:t>
      </w:r>
      <w:r w:rsidR="009944B1" w:rsidRPr="00612129">
        <w:rPr>
          <w:rFonts w:ascii="宋体" w:hAnsi="宋体" w:hint="eastAsia"/>
          <w:sz w:val="24"/>
          <w:szCs w:val="24"/>
        </w:rPr>
        <w:t>日</w:t>
      </w:r>
    </w:p>
    <w:p w14:paraId="40339205"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采用上海证券交易所网络投票系统，通过交易系统投票平台的投票时间为股东大会召开当日的交易时间段，即</w:t>
      </w:r>
      <w:r w:rsidRPr="00612129">
        <w:rPr>
          <w:rFonts w:ascii="宋体" w:hAnsi="宋体"/>
          <w:sz w:val="24"/>
          <w:szCs w:val="24"/>
        </w:rPr>
        <w:t xml:space="preserve"> 9:15-9:25,9:30-11:30</w:t>
      </w:r>
      <w:r w:rsidRPr="00612129">
        <w:rPr>
          <w:rFonts w:ascii="宋体" w:hAnsi="宋体" w:hint="eastAsia"/>
          <w:sz w:val="24"/>
          <w:szCs w:val="24"/>
        </w:rPr>
        <w:t>，</w:t>
      </w:r>
      <w:r w:rsidRPr="00612129">
        <w:rPr>
          <w:rFonts w:ascii="宋体" w:hAnsi="宋体"/>
          <w:sz w:val="24"/>
          <w:szCs w:val="24"/>
        </w:rPr>
        <w:t>13:00-15:00</w:t>
      </w:r>
      <w:r w:rsidRPr="00612129">
        <w:rPr>
          <w:rFonts w:ascii="宋体" w:hAnsi="宋体" w:hint="eastAsia"/>
          <w:sz w:val="24"/>
          <w:szCs w:val="24"/>
        </w:rPr>
        <w:t>；通过</w:t>
      </w:r>
      <w:r w:rsidRPr="00612129">
        <w:rPr>
          <w:rFonts w:ascii="宋体" w:hAnsi="宋体" w:hint="eastAsia"/>
          <w:sz w:val="24"/>
          <w:szCs w:val="24"/>
        </w:rPr>
        <w:lastRenderedPageBreak/>
        <w:t>互联</w:t>
      </w:r>
      <w:r>
        <w:rPr>
          <w:rFonts w:ascii="Times New Roman" w:hAnsi="Times New Roman" w:hint="eastAsia"/>
          <w:sz w:val="24"/>
          <w:szCs w:val="24"/>
        </w:rPr>
        <w:t>网</w:t>
      </w:r>
      <w:r w:rsidRPr="00612129">
        <w:rPr>
          <w:rFonts w:ascii="宋体" w:hAnsi="宋体" w:hint="eastAsia"/>
          <w:sz w:val="24"/>
          <w:szCs w:val="24"/>
        </w:rPr>
        <w:t>投票平台的投票时间为股东大会召开当日的</w:t>
      </w:r>
      <w:r w:rsidRPr="00612129">
        <w:rPr>
          <w:rFonts w:ascii="宋体" w:hAnsi="宋体"/>
          <w:sz w:val="24"/>
          <w:szCs w:val="24"/>
        </w:rPr>
        <w:t xml:space="preserve"> 9:15-15:00</w:t>
      </w:r>
      <w:r w:rsidRPr="00612129">
        <w:rPr>
          <w:rFonts w:ascii="宋体" w:hAnsi="宋体" w:hint="eastAsia"/>
          <w:sz w:val="24"/>
          <w:szCs w:val="24"/>
        </w:rPr>
        <w:t>。</w:t>
      </w:r>
    </w:p>
    <w:p w14:paraId="15759E1D"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（二）召开地点</w:t>
      </w:r>
    </w:p>
    <w:p w14:paraId="5C3F7F46"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山东省</w:t>
      </w:r>
      <w:proofErr w:type="gramStart"/>
      <w:r w:rsidRPr="00612129">
        <w:rPr>
          <w:rFonts w:ascii="宋体" w:hAnsi="宋体" w:hint="eastAsia"/>
          <w:sz w:val="24"/>
          <w:szCs w:val="24"/>
        </w:rPr>
        <w:t>邹</w:t>
      </w:r>
      <w:proofErr w:type="gramEnd"/>
      <w:r w:rsidRPr="00612129">
        <w:rPr>
          <w:rFonts w:ascii="宋体" w:hAnsi="宋体" w:hint="eastAsia"/>
          <w:sz w:val="24"/>
          <w:szCs w:val="24"/>
        </w:rPr>
        <w:t>城市</w:t>
      </w:r>
      <w:proofErr w:type="gramStart"/>
      <w:r w:rsidRPr="00612129">
        <w:rPr>
          <w:rFonts w:ascii="宋体" w:hAnsi="宋体" w:hint="eastAsia"/>
          <w:sz w:val="24"/>
          <w:szCs w:val="24"/>
        </w:rPr>
        <w:t>凫</w:t>
      </w:r>
      <w:proofErr w:type="gramEnd"/>
      <w:r w:rsidRPr="00612129">
        <w:rPr>
          <w:rFonts w:ascii="宋体" w:hAnsi="宋体" w:hint="eastAsia"/>
          <w:sz w:val="24"/>
          <w:szCs w:val="24"/>
        </w:rPr>
        <w:t>山南路</w:t>
      </w:r>
      <w:r w:rsidR="009944B1" w:rsidRPr="00612129">
        <w:rPr>
          <w:rFonts w:ascii="宋体" w:hAnsi="宋体"/>
          <w:sz w:val="24"/>
          <w:szCs w:val="24"/>
        </w:rPr>
        <w:t>949</w:t>
      </w:r>
      <w:r w:rsidRPr="00612129">
        <w:rPr>
          <w:rFonts w:ascii="宋体" w:hAnsi="宋体" w:hint="eastAsia"/>
          <w:sz w:val="24"/>
          <w:szCs w:val="24"/>
        </w:rPr>
        <w:t>号公司总部</w:t>
      </w:r>
    </w:p>
    <w:p w14:paraId="0B0277E0" w14:textId="77777777" w:rsidR="00B46F2D" w:rsidRDefault="00991A9B">
      <w:pPr>
        <w:spacing w:line="360" w:lineRule="auto"/>
        <w:ind w:firstLineChars="200" w:firstLine="480"/>
        <w:rPr>
          <w:rFonts w:ascii="Times New Roman" w:hAnsi="Times New Roman"/>
          <w:sz w:val="24"/>
          <w:szCs w:val="24"/>
        </w:rPr>
      </w:pPr>
      <w:r>
        <w:rPr>
          <w:rFonts w:ascii="Times New Roman" w:hAnsi="Times New Roman" w:hint="eastAsia"/>
          <w:sz w:val="24"/>
          <w:szCs w:val="24"/>
        </w:rPr>
        <w:t>（三）会议议案</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709"/>
        <w:gridCol w:w="851"/>
        <w:gridCol w:w="851"/>
      </w:tblGrid>
      <w:tr w:rsidR="00B46F2D" w14:paraId="61D5DFC4" w14:textId="77777777">
        <w:trPr>
          <w:trHeight w:val="57"/>
          <w:jc w:val="center"/>
        </w:trPr>
        <w:tc>
          <w:tcPr>
            <w:tcW w:w="4820" w:type="dxa"/>
            <w:vAlign w:val="center"/>
          </w:tcPr>
          <w:p w14:paraId="78BD7EE0" w14:textId="77777777" w:rsidR="00B46F2D" w:rsidRDefault="00991A9B">
            <w:pPr>
              <w:pStyle w:val="Default"/>
              <w:spacing w:line="360" w:lineRule="auto"/>
              <w:jc w:val="center"/>
              <w:rPr>
                <w:rFonts w:ascii="Times New Roman" w:hAnsi="Times New Roman" w:cs="Times New Roman"/>
                <w:b/>
                <w:sz w:val="22"/>
              </w:rPr>
            </w:pPr>
            <w:r>
              <w:rPr>
                <w:rFonts w:ascii="Times New Roman" w:hAnsi="Times New Roman" w:cs="Times New Roman" w:hint="eastAsia"/>
                <w:b/>
                <w:sz w:val="22"/>
              </w:rPr>
              <w:t>非累积投票议案名称</w:t>
            </w:r>
          </w:p>
        </w:tc>
        <w:tc>
          <w:tcPr>
            <w:tcW w:w="709" w:type="dxa"/>
          </w:tcPr>
          <w:p w14:paraId="18B9418D" w14:textId="77777777" w:rsidR="00B46F2D" w:rsidRDefault="00991A9B">
            <w:pPr>
              <w:pStyle w:val="Default"/>
              <w:spacing w:line="360" w:lineRule="auto"/>
              <w:jc w:val="center"/>
              <w:rPr>
                <w:rFonts w:ascii="Times New Roman" w:hAnsi="Times New Roman" w:cs="Times New Roman"/>
                <w:b/>
                <w:sz w:val="22"/>
              </w:rPr>
            </w:pPr>
            <w:r>
              <w:rPr>
                <w:rFonts w:ascii="Times New Roman" w:hAnsi="Times New Roman" w:cs="Times New Roman" w:hint="eastAsia"/>
                <w:b/>
                <w:sz w:val="22"/>
              </w:rPr>
              <w:t>同意</w:t>
            </w:r>
          </w:p>
        </w:tc>
        <w:tc>
          <w:tcPr>
            <w:tcW w:w="851" w:type="dxa"/>
          </w:tcPr>
          <w:p w14:paraId="16148089" w14:textId="77777777" w:rsidR="00B46F2D" w:rsidRDefault="00991A9B">
            <w:pPr>
              <w:pStyle w:val="Default"/>
              <w:spacing w:line="360" w:lineRule="auto"/>
              <w:jc w:val="center"/>
              <w:rPr>
                <w:rFonts w:ascii="Times New Roman" w:hAnsi="Times New Roman" w:cs="Times New Roman"/>
                <w:b/>
                <w:sz w:val="22"/>
              </w:rPr>
            </w:pPr>
            <w:r>
              <w:rPr>
                <w:rFonts w:ascii="Times New Roman" w:hAnsi="Times New Roman" w:cs="Times New Roman" w:hint="eastAsia"/>
                <w:b/>
                <w:sz w:val="22"/>
              </w:rPr>
              <w:t>反对</w:t>
            </w:r>
          </w:p>
        </w:tc>
        <w:tc>
          <w:tcPr>
            <w:tcW w:w="851" w:type="dxa"/>
          </w:tcPr>
          <w:p w14:paraId="2B93D818" w14:textId="77777777" w:rsidR="00B46F2D" w:rsidRDefault="00991A9B">
            <w:pPr>
              <w:pStyle w:val="Default"/>
              <w:spacing w:line="360" w:lineRule="auto"/>
              <w:jc w:val="center"/>
              <w:rPr>
                <w:rFonts w:ascii="Times New Roman" w:hAnsi="Times New Roman" w:cs="Times New Roman"/>
                <w:b/>
                <w:sz w:val="22"/>
              </w:rPr>
            </w:pPr>
            <w:r>
              <w:rPr>
                <w:rFonts w:ascii="Times New Roman" w:hAnsi="Times New Roman" w:cs="Times New Roman" w:hint="eastAsia"/>
                <w:b/>
                <w:sz w:val="22"/>
              </w:rPr>
              <w:t>弃权</w:t>
            </w:r>
          </w:p>
        </w:tc>
      </w:tr>
      <w:tr w:rsidR="00B46F2D" w14:paraId="0B537CDE" w14:textId="77777777">
        <w:trPr>
          <w:trHeight w:val="57"/>
          <w:jc w:val="center"/>
        </w:trPr>
        <w:tc>
          <w:tcPr>
            <w:tcW w:w="4820" w:type="dxa"/>
            <w:vAlign w:val="center"/>
          </w:tcPr>
          <w:p w14:paraId="64F6543E" w14:textId="262EFCE1" w:rsidR="00B46F2D" w:rsidRPr="00612129" w:rsidRDefault="00991A9B" w:rsidP="009944B1">
            <w:pPr>
              <w:jc w:val="left"/>
              <w:rPr>
                <w:rFonts w:ascii="宋体" w:hAnsi="宋体"/>
                <w:bCs/>
                <w:szCs w:val="21"/>
              </w:rPr>
            </w:pPr>
            <w:r w:rsidRPr="00612129">
              <w:rPr>
                <w:rFonts w:ascii="宋体" w:hAnsi="宋体" w:hint="eastAsia"/>
                <w:bCs/>
                <w:szCs w:val="21"/>
              </w:rPr>
              <w:t>关于审议</w:t>
            </w:r>
            <w:r w:rsidR="009944B1" w:rsidRPr="00612129">
              <w:rPr>
                <w:rFonts w:ascii="宋体" w:hAnsi="宋体" w:hint="eastAsia"/>
                <w:bCs/>
                <w:szCs w:val="21"/>
              </w:rPr>
              <w:t>批准公司</w:t>
            </w:r>
            <w:r w:rsidRPr="00612129">
              <w:rPr>
                <w:rFonts w:ascii="宋体" w:hAnsi="宋体" w:hint="eastAsia"/>
                <w:bCs/>
                <w:szCs w:val="21"/>
              </w:rPr>
              <w:t>《</w:t>
            </w:r>
            <w:r w:rsidRPr="00612129">
              <w:rPr>
                <w:rFonts w:ascii="宋体" w:hAnsi="宋体"/>
                <w:bCs/>
                <w:szCs w:val="21"/>
              </w:rPr>
              <w:t>20</w:t>
            </w:r>
            <w:r w:rsidR="009944B1" w:rsidRPr="00612129">
              <w:rPr>
                <w:rFonts w:ascii="宋体" w:hAnsi="宋体"/>
                <w:bCs/>
                <w:szCs w:val="21"/>
              </w:rPr>
              <w:t>21</w:t>
            </w:r>
            <w:r w:rsidRPr="00612129">
              <w:rPr>
                <w:rFonts w:ascii="宋体" w:hAnsi="宋体" w:hint="eastAsia"/>
                <w:bCs/>
                <w:szCs w:val="21"/>
              </w:rPr>
              <w:t>年</w:t>
            </w:r>
            <w:r w:rsidRPr="00612129">
              <w:rPr>
                <w:rFonts w:ascii="宋体" w:hAnsi="宋体"/>
                <w:bCs/>
                <w:szCs w:val="21"/>
              </w:rPr>
              <w:t>A</w:t>
            </w:r>
            <w:r w:rsidRPr="00612129">
              <w:rPr>
                <w:rFonts w:ascii="宋体" w:hAnsi="宋体" w:hint="eastAsia"/>
                <w:bCs/>
                <w:szCs w:val="21"/>
              </w:rPr>
              <w:t>股</w:t>
            </w:r>
            <w:r w:rsidR="009944B1" w:rsidRPr="00612129">
              <w:rPr>
                <w:rFonts w:ascii="宋体" w:hAnsi="宋体" w:hint="eastAsia"/>
                <w:bCs/>
                <w:szCs w:val="21"/>
              </w:rPr>
              <w:t>限制性</w:t>
            </w:r>
            <w:r w:rsidRPr="00612129">
              <w:rPr>
                <w:rFonts w:ascii="宋体" w:hAnsi="宋体" w:hint="eastAsia"/>
                <w:bCs/>
                <w:szCs w:val="21"/>
              </w:rPr>
              <w:t>股票激励计划（草案</w:t>
            </w:r>
            <w:r w:rsidR="00E24D84" w:rsidRPr="00612129">
              <w:rPr>
                <w:rFonts w:ascii="宋体" w:hAnsi="宋体" w:hint="eastAsia"/>
                <w:bCs/>
                <w:szCs w:val="21"/>
              </w:rPr>
              <w:t>修订稿</w:t>
            </w:r>
            <w:r w:rsidRPr="00612129">
              <w:rPr>
                <w:rFonts w:ascii="宋体" w:hAnsi="宋体" w:hint="eastAsia"/>
                <w:bCs/>
                <w:szCs w:val="21"/>
              </w:rPr>
              <w:t>）》及其摘要的议案</w:t>
            </w:r>
          </w:p>
        </w:tc>
        <w:tc>
          <w:tcPr>
            <w:tcW w:w="709" w:type="dxa"/>
          </w:tcPr>
          <w:p w14:paraId="590AB9E5" w14:textId="77777777" w:rsidR="00B46F2D" w:rsidRDefault="00B46F2D">
            <w:pPr>
              <w:jc w:val="left"/>
              <w:rPr>
                <w:rFonts w:ascii="Times New Roman" w:hAnsi="Times New Roman"/>
                <w:bCs/>
                <w:szCs w:val="21"/>
              </w:rPr>
            </w:pPr>
          </w:p>
        </w:tc>
        <w:tc>
          <w:tcPr>
            <w:tcW w:w="851" w:type="dxa"/>
          </w:tcPr>
          <w:p w14:paraId="0B8A6B33" w14:textId="77777777" w:rsidR="00B46F2D" w:rsidRDefault="00B46F2D">
            <w:pPr>
              <w:jc w:val="left"/>
              <w:rPr>
                <w:rFonts w:ascii="Times New Roman" w:hAnsi="Times New Roman"/>
                <w:bCs/>
                <w:szCs w:val="21"/>
              </w:rPr>
            </w:pPr>
          </w:p>
        </w:tc>
        <w:tc>
          <w:tcPr>
            <w:tcW w:w="851" w:type="dxa"/>
          </w:tcPr>
          <w:p w14:paraId="583F314F" w14:textId="77777777" w:rsidR="00B46F2D" w:rsidRDefault="00B46F2D">
            <w:pPr>
              <w:jc w:val="left"/>
              <w:rPr>
                <w:rFonts w:ascii="Times New Roman" w:hAnsi="Times New Roman"/>
                <w:bCs/>
                <w:szCs w:val="21"/>
              </w:rPr>
            </w:pPr>
          </w:p>
        </w:tc>
      </w:tr>
      <w:tr w:rsidR="00B46F2D" w14:paraId="7C0C2B9A" w14:textId="77777777">
        <w:trPr>
          <w:trHeight w:val="57"/>
          <w:jc w:val="center"/>
        </w:trPr>
        <w:tc>
          <w:tcPr>
            <w:tcW w:w="4820" w:type="dxa"/>
            <w:vAlign w:val="center"/>
          </w:tcPr>
          <w:p w14:paraId="1CEA09F9" w14:textId="614DB356" w:rsidR="00B46F2D" w:rsidRPr="00612129" w:rsidRDefault="00991A9B" w:rsidP="009944B1">
            <w:pPr>
              <w:jc w:val="left"/>
              <w:rPr>
                <w:rFonts w:ascii="宋体" w:hAnsi="宋体"/>
                <w:bCs/>
                <w:szCs w:val="21"/>
              </w:rPr>
            </w:pPr>
            <w:r w:rsidRPr="00612129">
              <w:rPr>
                <w:rFonts w:ascii="宋体" w:hAnsi="宋体" w:hint="eastAsia"/>
                <w:bCs/>
                <w:szCs w:val="21"/>
              </w:rPr>
              <w:t>关于审议</w:t>
            </w:r>
            <w:r w:rsidR="009944B1" w:rsidRPr="00612129">
              <w:rPr>
                <w:rFonts w:ascii="宋体" w:hAnsi="宋体" w:hint="eastAsia"/>
                <w:bCs/>
                <w:szCs w:val="21"/>
              </w:rPr>
              <w:t>批准公司</w:t>
            </w:r>
            <w:r w:rsidRPr="00612129">
              <w:rPr>
                <w:rFonts w:ascii="宋体" w:hAnsi="宋体" w:hint="eastAsia"/>
                <w:bCs/>
                <w:szCs w:val="21"/>
              </w:rPr>
              <w:t>《</w:t>
            </w:r>
            <w:r w:rsidRPr="00612129">
              <w:rPr>
                <w:rFonts w:ascii="宋体" w:hAnsi="宋体"/>
                <w:bCs/>
                <w:szCs w:val="21"/>
              </w:rPr>
              <w:t>20</w:t>
            </w:r>
            <w:r w:rsidR="009944B1" w:rsidRPr="00612129">
              <w:rPr>
                <w:rFonts w:ascii="宋体" w:hAnsi="宋体"/>
                <w:bCs/>
                <w:szCs w:val="21"/>
              </w:rPr>
              <w:t>21</w:t>
            </w:r>
            <w:r w:rsidRPr="00612129">
              <w:rPr>
                <w:rFonts w:ascii="宋体" w:hAnsi="宋体" w:hint="eastAsia"/>
                <w:bCs/>
                <w:szCs w:val="21"/>
              </w:rPr>
              <w:t>年</w:t>
            </w:r>
            <w:r w:rsidRPr="00612129">
              <w:rPr>
                <w:rFonts w:ascii="宋体" w:hAnsi="宋体"/>
                <w:bCs/>
                <w:szCs w:val="21"/>
              </w:rPr>
              <w:t>A</w:t>
            </w:r>
            <w:r w:rsidRPr="00612129">
              <w:rPr>
                <w:rFonts w:ascii="宋体" w:hAnsi="宋体" w:hint="eastAsia"/>
                <w:bCs/>
                <w:szCs w:val="21"/>
              </w:rPr>
              <w:t>股</w:t>
            </w:r>
            <w:r w:rsidR="009944B1" w:rsidRPr="00612129">
              <w:rPr>
                <w:rFonts w:ascii="宋体" w:hAnsi="宋体" w:hint="eastAsia"/>
                <w:bCs/>
                <w:szCs w:val="21"/>
              </w:rPr>
              <w:t>限制性</w:t>
            </w:r>
            <w:r w:rsidRPr="00612129">
              <w:rPr>
                <w:rFonts w:ascii="宋体" w:hAnsi="宋体" w:hint="eastAsia"/>
                <w:bCs/>
                <w:szCs w:val="21"/>
              </w:rPr>
              <w:t>股票激励计划实施考核管理办法</w:t>
            </w:r>
            <w:r w:rsidR="00E24D84" w:rsidRPr="00612129">
              <w:rPr>
                <w:rFonts w:ascii="宋体" w:hAnsi="宋体" w:hint="eastAsia"/>
                <w:bCs/>
                <w:szCs w:val="21"/>
              </w:rPr>
              <w:t>（修订稿）</w:t>
            </w:r>
            <w:r w:rsidRPr="00612129">
              <w:rPr>
                <w:rFonts w:ascii="宋体" w:hAnsi="宋体" w:hint="eastAsia"/>
                <w:bCs/>
                <w:szCs w:val="21"/>
              </w:rPr>
              <w:t>》的议案</w:t>
            </w:r>
          </w:p>
        </w:tc>
        <w:tc>
          <w:tcPr>
            <w:tcW w:w="709" w:type="dxa"/>
          </w:tcPr>
          <w:p w14:paraId="598D4735" w14:textId="77777777" w:rsidR="00B46F2D" w:rsidRPr="009944B1" w:rsidRDefault="00B46F2D">
            <w:pPr>
              <w:jc w:val="left"/>
              <w:rPr>
                <w:rFonts w:ascii="Times New Roman" w:hAnsi="Times New Roman"/>
                <w:bCs/>
                <w:szCs w:val="21"/>
              </w:rPr>
            </w:pPr>
          </w:p>
        </w:tc>
        <w:tc>
          <w:tcPr>
            <w:tcW w:w="851" w:type="dxa"/>
          </w:tcPr>
          <w:p w14:paraId="1BF1AD79" w14:textId="77777777" w:rsidR="00B46F2D" w:rsidRDefault="00B46F2D">
            <w:pPr>
              <w:jc w:val="left"/>
              <w:rPr>
                <w:rFonts w:ascii="Times New Roman" w:hAnsi="Times New Roman"/>
                <w:bCs/>
                <w:szCs w:val="21"/>
              </w:rPr>
            </w:pPr>
          </w:p>
        </w:tc>
        <w:tc>
          <w:tcPr>
            <w:tcW w:w="851" w:type="dxa"/>
          </w:tcPr>
          <w:p w14:paraId="2198C00B" w14:textId="77777777" w:rsidR="00B46F2D" w:rsidRDefault="00B46F2D">
            <w:pPr>
              <w:jc w:val="left"/>
              <w:rPr>
                <w:rFonts w:ascii="Times New Roman" w:hAnsi="Times New Roman"/>
                <w:bCs/>
                <w:szCs w:val="21"/>
              </w:rPr>
            </w:pPr>
          </w:p>
        </w:tc>
      </w:tr>
      <w:tr w:rsidR="00B46F2D" w14:paraId="7F740F6B" w14:textId="77777777">
        <w:trPr>
          <w:trHeight w:val="57"/>
          <w:jc w:val="center"/>
        </w:trPr>
        <w:tc>
          <w:tcPr>
            <w:tcW w:w="4820" w:type="dxa"/>
            <w:vAlign w:val="center"/>
          </w:tcPr>
          <w:p w14:paraId="79F1A954" w14:textId="77777777" w:rsidR="00B46F2D" w:rsidRPr="00612129" w:rsidRDefault="00991A9B" w:rsidP="009944B1">
            <w:pPr>
              <w:jc w:val="left"/>
              <w:rPr>
                <w:rFonts w:ascii="宋体" w:hAnsi="宋体"/>
                <w:bCs/>
                <w:szCs w:val="21"/>
              </w:rPr>
            </w:pPr>
            <w:r w:rsidRPr="00612129">
              <w:rPr>
                <w:rFonts w:ascii="宋体" w:hAnsi="宋体" w:hint="eastAsia"/>
                <w:bCs/>
                <w:szCs w:val="21"/>
              </w:rPr>
              <w:t>关于授权董事会办理公司</w:t>
            </w:r>
            <w:r w:rsidRPr="00612129">
              <w:rPr>
                <w:rFonts w:ascii="宋体" w:hAnsi="宋体"/>
                <w:bCs/>
                <w:szCs w:val="21"/>
              </w:rPr>
              <w:t>20</w:t>
            </w:r>
            <w:r w:rsidR="009944B1" w:rsidRPr="00612129">
              <w:rPr>
                <w:rFonts w:ascii="宋体" w:hAnsi="宋体"/>
                <w:bCs/>
                <w:szCs w:val="21"/>
              </w:rPr>
              <w:t>21</w:t>
            </w:r>
            <w:r w:rsidRPr="00612129">
              <w:rPr>
                <w:rFonts w:ascii="宋体" w:hAnsi="宋体" w:hint="eastAsia"/>
                <w:bCs/>
                <w:szCs w:val="21"/>
              </w:rPr>
              <w:t>年</w:t>
            </w:r>
            <w:r w:rsidRPr="00612129">
              <w:rPr>
                <w:rFonts w:ascii="宋体" w:hAnsi="宋体"/>
                <w:bCs/>
                <w:szCs w:val="21"/>
              </w:rPr>
              <w:t>A</w:t>
            </w:r>
            <w:r w:rsidRPr="00612129">
              <w:rPr>
                <w:rFonts w:ascii="宋体" w:hAnsi="宋体" w:hint="eastAsia"/>
                <w:bCs/>
                <w:szCs w:val="21"/>
              </w:rPr>
              <w:t>股</w:t>
            </w:r>
            <w:r w:rsidR="009944B1" w:rsidRPr="00612129">
              <w:rPr>
                <w:rFonts w:ascii="宋体" w:hAnsi="宋体" w:hint="eastAsia"/>
                <w:bCs/>
                <w:szCs w:val="21"/>
              </w:rPr>
              <w:t>限制性</w:t>
            </w:r>
            <w:r w:rsidRPr="00612129">
              <w:rPr>
                <w:rFonts w:ascii="宋体" w:hAnsi="宋体" w:hint="eastAsia"/>
                <w:bCs/>
                <w:szCs w:val="21"/>
              </w:rPr>
              <w:t>股票激励计划相关事项的议案</w:t>
            </w:r>
          </w:p>
        </w:tc>
        <w:tc>
          <w:tcPr>
            <w:tcW w:w="709" w:type="dxa"/>
          </w:tcPr>
          <w:p w14:paraId="46F9FB6B" w14:textId="77777777" w:rsidR="00B46F2D" w:rsidRDefault="00B46F2D">
            <w:pPr>
              <w:jc w:val="left"/>
              <w:rPr>
                <w:rFonts w:ascii="Times New Roman" w:hAnsi="Times New Roman"/>
                <w:bCs/>
                <w:szCs w:val="21"/>
              </w:rPr>
            </w:pPr>
          </w:p>
        </w:tc>
        <w:tc>
          <w:tcPr>
            <w:tcW w:w="851" w:type="dxa"/>
          </w:tcPr>
          <w:p w14:paraId="7F2F141B" w14:textId="77777777" w:rsidR="00B46F2D" w:rsidRDefault="00B46F2D">
            <w:pPr>
              <w:jc w:val="left"/>
              <w:rPr>
                <w:rFonts w:ascii="Times New Roman" w:hAnsi="Times New Roman"/>
                <w:bCs/>
                <w:szCs w:val="21"/>
              </w:rPr>
            </w:pPr>
          </w:p>
        </w:tc>
        <w:tc>
          <w:tcPr>
            <w:tcW w:w="851" w:type="dxa"/>
          </w:tcPr>
          <w:p w14:paraId="4C2340A6" w14:textId="77777777" w:rsidR="00B46F2D" w:rsidRDefault="00B46F2D">
            <w:pPr>
              <w:jc w:val="left"/>
              <w:rPr>
                <w:rFonts w:ascii="Times New Roman" w:hAnsi="Times New Roman"/>
                <w:bCs/>
                <w:szCs w:val="21"/>
              </w:rPr>
            </w:pPr>
          </w:p>
        </w:tc>
      </w:tr>
    </w:tbl>
    <w:p w14:paraId="22808A63" w14:textId="0164064B" w:rsidR="00B46F2D" w:rsidRDefault="00991A9B">
      <w:pPr>
        <w:spacing w:line="360" w:lineRule="auto"/>
        <w:ind w:firstLineChars="200" w:firstLine="480"/>
        <w:rPr>
          <w:rFonts w:ascii="Times New Roman" w:hAnsi="Times New Roman"/>
          <w:b/>
          <w:sz w:val="24"/>
          <w:szCs w:val="24"/>
        </w:rPr>
      </w:pPr>
      <w:r w:rsidRPr="00612129">
        <w:rPr>
          <w:rFonts w:ascii="宋体" w:hAnsi="宋体" w:hint="eastAsia"/>
          <w:sz w:val="24"/>
          <w:szCs w:val="24"/>
        </w:rPr>
        <w:t>公司</w:t>
      </w:r>
      <w:r w:rsidRPr="00612129">
        <w:rPr>
          <w:rFonts w:ascii="宋体" w:hAnsi="宋体"/>
          <w:sz w:val="24"/>
          <w:szCs w:val="24"/>
        </w:rPr>
        <w:t>20</w:t>
      </w:r>
      <w:r w:rsidR="00191335" w:rsidRPr="00612129">
        <w:rPr>
          <w:rFonts w:ascii="宋体" w:hAnsi="宋体"/>
          <w:sz w:val="24"/>
          <w:szCs w:val="24"/>
        </w:rPr>
        <w:t>22</w:t>
      </w:r>
      <w:r w:rsidRPr="00612129">
        <w:rPr>
          <w:rFonts w:ascii="宋体" w:hAnsi="宋体" w:hint="eastAsia"/>
          <w:sz w:val="24"/>
          <w:szCs w:val="24"/>
        </w:rPr>
        <w:t>年度第一次临时股东大会、</w:t>
      </w:r>
      <w:r w:rsidRPr="00612129">
        <w:rPr>
          <w:rFonts w:ascii="宋体" w:hAnsi="宋体"/>
          <w:sz w:val="24"/>
          <w:szCs w:val="24"/>
        </w:rPr>
        <w:t>20</w:t>
      </w:r>
      <w:r w:rsidR="00191335" w:rsidRPr="00612129">
        <w:rPr>
          <w:rFonts w:ascii="宋体" w:hAnsi="宋体"/>
          <w:sz w:val="24"/>
          <w:szCs w:val="24"/>
        </w:rPr>
        <w:t>22</w:t>
      </w:r>
      <w:r w:rsidRPr="00612129">
        <w:rPr>
          <w:rFonts w:ascii="宋体" w:hAnsi="宋体" w:hint="eastAsia"/>
          <w:sz w:val="24"/>
          <w:szCs w:val="24"/>
        </w:rPr>
        <w:t>年度第一次</w:t>
      </w:r>
      <w:r w:rsidRPr="00612129">
        <w:rPr>
          <w:rFonts w:ascii="宋体" w:hAnsi="宋体"/>
          <w:sz w:val="24"/>
          <w:szCs w:val="24"/>
        </w:rPr>
        <w:t>A</w:t>
      </w:r>
      <w:r w:rsidRPr="00612129">
        <w:rPr>
          <w:rFonts w:ascii="宋体" w:hAnsi="宋体" w:hint="eastAsia"/>
          <w:sz w:val="24"/>
          <w:szCs w:val="24"/>
        </w:rPr>
        <w:t>股类别股东大会和</w:t>
      </w:r>
      <w:r w:rsidRPr="00612129">
        <w:rPr>
          <w:rFonts w:ascii="宋体" w:hAnsi="宋体"/>
          <w:sz w:val="24"/>
          <w:szCs w:val="24"/>
        </w:rPr>
        <w:t>20</w:t>
      </w:r>
      <w:r w:rsidR="00191335" w:rsidRPr="00612129">
        <w:rPr>
          <w:rFonts w:ascii="宋体" w:hAnsi="宋体"/>
          <w:sz w:val="24"/>
          <w:szCs w:val="24"/>
        </w:rPr>
        <w:t>22</w:t>
      </w:r>
      <w:r w:rsidRPr="00612129">
        <w:rPr>
          <w:rFonts w:ascii="宋体" w:hAnsi="宋体" w:hint="eastAsia"/>
          <w:sz w:val="24"/>
          <w:szCs w:val="24"/>
        </w:rPr>
        <w:t>年度第一次</w:t>
      </w:r>
      <w:r w:rsidRPr="00612129">
        <w:rPr>
          <w:rFonts w:ascii="宋体" w:hAnsi="宋体"/>
          <w:sz w:val="24"/>
          <w:szCs w:val="24"/>
        </w:rPr>
        <w:t>H</w:t>
      </w:r>
      <w:r w:rsidRPr="00612129">
        <w:rPr>
          <w:rFonts w:ascii="宋体" w:hAnsi="宋体" w:hint="eastAsia"/>
          <w:sz w:val="24"/>
          <w:szCs w:val="24"/>
        </w:rPr>
        <w:t>股类别股东大会的会议通知，请详见本公司日期为</w:t>
      </w:r>
      <w:r w:rsidR="00154A7A" w:rsidRPr="00612129">
        <w:rPr>
          <w:rFonts w:ascii="宋体" w:hAnsi="宋体"/>
          <w:sz w:val="24"/>
          <w:szCs w:val="24"/>
        </w:rPr>
        <w:t>202</w:t>
      </w:r>
      <w:r w:rsidR="00154A7A">
        <w:rPr>
          <w:rFonts w:ascii="宋体" w:hAnsi="宋体"/>
          <w:sz w:val="24"/>
          <w:szCs w:val="24"/>
        </w:rPr>
        <w:t>2</w:t>
      </w:r>
      <w:r w:rsidRPr="00612129">
        <w:rPr>
          <w:rFonts w:ascii="宋体" w:hAnsi="宋体" w:hint="eastAsia"/>
          <w:sz w:val="24"/>
          <w:szCs w:val="24"/>
        </w:rPr>
        <w:t>年</w:t>
      </w:r>
      <w:r w:rsidR="00FB6175" w:rsidRPr="00E24D84">
        <w:rPr>
          <w:rFonts w:ascii="宋体" w:hAnsi="宋体" w:hint="eastAsia"/>
          <w:sz w:val="24"/>
          <w:szCs w:val="24"/>
        </w:rPr>
        <w:t>1</w:t>
      </w:r>
      <w:r w:rsidRPr="00612129">
        <w:rPr>
          <w:rFonts w:ascii="宋体" w:hAnsi="宋体" w:hint="eastAsia"/>
          <w:sz w:val="24"/>
          <w:szCs w:val="24"/>
        </w:rPr>
        <w:t>月</w:t>
      </w:r>
      <w:r w:rsidR="00FB6175" w:rsidRPr="00E24D84">
        <w:rPr>
          <w:rFonts w:ascii="宋体" w:hAnsi="宋体" w:hint="eastAsia"/>
          <w:sz w:val="24"/>
          <w:szCs w:val="24"/>
        </w:rPr>
        <w:t>4</w:t>
      </w:r>
      <w:r w:rsidRPr="00612129">
        <w:rPr>
          <w:rFonts w:ascii="宋体" w:hAnsi="宋体" w:hint="eastAsia"/>
          <w:sz w:val="24"/>
          <w:szCs w:val="24"/>
        </w:rPr>
        <w:t>日的股东大会、类别股东大会会议通知，该等公告刊载于上海证券交易所网站、香港联合交易所有限公司网站、公司网</w:t>
      </w:r>
      <w:r>
        <w:rPr>
          <w:rFonts w:ascii="Times New Roman" w:hAnsi="Times New Roman" w:hint="eastAsia"/>
          <w:sz w:val="24"/>
          <w:szCs w:val="24"/>
        </w:rPr>
        <w:t>站</w:t>
      </w:r>
      <w:r w:rsidR="00191335" w:rsidRPr="00191335">
        <w:rPr>
          <w:rFonts w:ascii="Times New Roman" w:hAnsi="Times New Roman" w:hint="eastAsia"/>
          <w:sz w:val="24"/>
          <w:szCs w:val="24"/>
        </w:rPr>
        <w:t>及</w:t>
      </w:r>
      <w:r w:rsidR="00191335" w:rsidRPr="00191335">
        <w:rPr>
          <w:rFonts w:ascii="Times New Roman" w:hAnsi="Times New Roman" w:hint="eastAsia"/>
          <w:sz w:val="24"/>
          <w:szCs w:val="24"/>
        </w:rPr>
        <w:t>/</w:t>
      </w:r>
      <w:r w:rsidR="00191335" w:rsidRPr="00191335">
        <w:rPr>
          <w:rFonts w:ascii="Times New Roman" w:hAnsi="Times New Roman" w:hint="eastAsia"/>
          <w:sz w:val="24"/>
          <w:szCs w:val="24"/>
        </w:rPr>
        <w:t>或中国境内《中国证券报》《上海证券报》《证券时报》</w:t>
      </w:r>
      <w:r w:rsidR="00191335">
        <w:rPr>
          <w:rFonts w:ascii="Times New Roman" w:hAnsi="Times New Roman" w:hint="eastAsia"/>
          <w:sz w:val="24"/>
          <w:szCs w:val="24"/>
        </w:rPr>
        <w:t>《证券日报》</w:t>
      </w:r>
      <w:r>
        <w:rPr>
          <w:rFonts w:ascii="Times New Roman" w:hAnsi="Times New Roman"/>
          <w:sz w:val="24"/>
          <w:szCs w:val="24"/>
        </w:rPr>
        <w:t>。</w:t>
      </w:r>
    </w:p>
    <w:p w14:paraId="3849BE06" w14:textId="77777777" w:rsidR="00B46F2D" w:rsidRDefault="00991A9B">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三、征集方案</w:t>
      </w:r>
    </w:p>
    <w:p w14:paraId="000BBFA7"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征集人依据我国现行法律法规和规范性文件以及《公司章程》规定制定了本次征集投票权方案，其具体内容如下：</w:t>
      </w:r>
    </w:p>
    <w:p w14:paraId="5DC42A7B" w14:textId="1A68163E"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（一）征集对象：截止</w:t>
      </w:r>
      <w:r w:rsidRPr="00612129">
        <w:rPr>
          <w:rFonts w:ascii="宋体" w:hAnsi="宋体"/>
          <w:sz w:val="24"/>
          <w:szCs w:val="24"/>
        </w:rPr>
        <w:t>20</w:t>
      </w:r>
      <w:r w:rsidR="00191335" w:rsidRPr="00612129">
        <w:rPr>
          <w:rFonts w:ascii="宋体" w:hAnsi="宋体"/>
          <w:sz w:val="24"/>
          <w:szCs w:val="24"/>
        </w:rPr>
        <w:t>22</w:t>
      </w:r>
      <w:r w:rsidRPr="00612129">
        <w:rPr>
          <w:rFonts w:ascii="宋体" w:hAnsi="宋体" w:hint="eastAsia"/>
          <w:sz w:val="24"/>
          <w:szCs w:val="24"/>
        </w:rPr>
        <w:t>年</w:t>
      </w:r>
      <w:r w:rsidR="00FB6175" w:rsidRPr="00E24D84">
        <w:rPr>
          <w:rFonts w:ascii="宋体" w:hAnsi="宋体" w:hint="eastAsia"/>
          <w:sz w:val="24"/>
          <w:szCs w:val="24"/>
        </w:rPr>
        <w:t>1</w:t>
      </w:r>
      <w:r w:rsidR="00191335" w:rsidRPr="00612129">
        <w:rPr>
          <w:rFonts w:ascii="宋体" w:hAnsi="宋体" w:hint="eastAsia"/>
          <w:sz w:val="24"/>
          <w:szCs w:val="24"/>
        </w:rPr>
        <w:t>月</w:t>
      </w:r>
      <w:r w:rsidR="00FB6175" w:rsidRPr="00E24D84">
        <w:rPr>
          <w:rFonts w:ascii="宋体" w:hAnsi="宋体" w:hint="eastAsia"/>
          <w:sz w:val="24"/>
          <w:szCs w:val="24"/>
        </w:rPr>
        <w:t>2</w:t>
      </w:r>
      <w:r w:rsidR="00FB6175" w:rsidRPr="00E24D84">
        <w:rPr>
          <w:rFonts w:ascii="宋体" w:hAnsi="宋体"/>
          <w:sz w:val="24"/>
          <w:szCs w:val="24"/>
        </w:rPr>
        <w:t>0</w:t>
      </w:r>
      <w:r w:rsidR="00191335" w:rsidRPr="00612129">
        <w:rPr>
          <w:rFonts w:ascii="宋体" w:hAnsi="宋体" w:hint="eastAsia"/>
          <w:sz w:val="24"/>
          <w:szCs w:val="24"/>
        </w:rPr>
        <w:t>日</w:t>
      </w:r>
      <w:r w:rsidRPr="00612129">
        <w:rPr>
          <w:rFonts w:ascii="宋体" w:hAnsi="宋体" w:hint="eastAsia"/>
          <w:sz w:val="24"/>
          <w:szCs w:val="24"/>
        </w:rPr>
        <w:t>，分别于中国证券登记结算有限责任公司上海分公司、香港证券登记有限公司登记在册的公司</w:t>
      </w:r>
      <w:r w:rsidRPr="00612129">
        <w:rPr>
          <w:rFonts w:ascii="宋体" w:hAnsi="宋体"/>
          <w:sz w:val="24"/>
          <w:szCs w:val="24"/>
        </w:rPr>
        <w:t>A</w:t>
      </w:r>
      <w:r w:rsidRPr="00612129">
        <w:rPr>
          <w:rFonts w:ascii="宋体" w:hAnsi="宋体" w:hint="eastAsia"/>
          <w:sz w:val="24"/>
          <w:szCs w:val="24"/>
        </w:rPr>
        <w:t>股股东、</w:t>
      </w:r>
      <w:r w:rsidRPr="00612129">
        <w:rPr>
          <w:rFonts w:ascii="宋体" w:hAnsi="宋体"/>
          <w:sz w:val="24"/>
          <w:szCs w:val="24"/>
        </w:rPr>
        <w:t>H</w:t>
      </w:r>
      <w:r w:rsidRPr="00612129">
        <w:rPr>
          <w:rFonts w:ascii="宋体" w:hAnsi="宋体" w:hint="eastAsia"/>
          <w:sz w:val="24"/>
          <w:szCs w:val="24"/>
        </w:rPr>
        <w:t>股股东。</w:t>
      </w:r>
    </w:p>
    <w:p w14:paraId="499E8F18"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（二）征集时间：</w:t>
      </w:r>
      <w:r w:rsidRPr="00E24D84">
        <w:rPr>
          <w:rFonts w:ascii="宋体" w:hAnsi="宋体" w:cs="宋体"/>
          <w:sz w:val="24"/>
          <w:szCs w:val="24"/>
        </w:rPr>
        <w:t>股权登记日后至</w:t>
      </w:r>
      <w:r w:rsidRPr="00E24D84">
        <w:rPr>
          <w:rFonts w:ascii="宋体" w:hAnsi="宋体" w:cs="宋体" w:hint="eastAsia"/>
          <w:sz w:val="24"/>
          <w:szCs w:val="24"/>
        </w:rPr>
        <w:t>20</w:t>
      </w:r>
      <w:r w:rsidR="00191335" w:rsidRPr="00E24D84">
        <w:rPr>
          <w:rFonts w:ascii="宋体" w:hAnsi="宋体" w:cs="宋体" w:hint="eastAsia"/>
          <w:sz w:val="24"/>
          <w:szCs w:val="24"/>
        </w:rPr>
        <w:t>22</w:t>
      </w:r>
      <w:r w:rsidRPr="00E24D84">
        <w:rPr>
          <w:rFonts w:ascii="宋体" w:hAnsi="宋体" w:cs="宋体" w:hint="eastAsia"/>
          <w:sz w:val="24"/>
          <w:szCs w:val="24"/>
        </w:rPr>
        <w:t>年度第一次临时股东大会、20</w:t>
      </w:r>
      <w:r w:rsidR="00191335" w:rsidRPr="00E24D84">
        <w:rPr>
          <w:rFonts w:ascii="宋体" w:hAnsi="宋体" w:cs="宋体" w:hint="eastAsia"/>
          <w:sz w:val="24"/>
          <w:szCs w:val="24"/>
        </w:rPr>
        <w:t>22</w:t>
      </w:r>
      <w:r w:rsidRPr="00E24D84">
        <w:rPr>
          <w:rFonts w:ascii="宋体" w:hAnsi="宋体" w:cs="宋体" w:hint="eastAsia"/>
          <w:sz w:val="24"/>
          <w:szCs w:val="24"/>
        </w:rPr>
        <w:t>年度第一次A股类别股东大会、20</w:t>
      </w:r>
      <w:r w:rsidR="00191335" w:rsidRPr="00E24D84">
        <w:rPr>
          <w:rFonts w:ascii="宋体" w:hAnsi="宋体" w:cs="宋体" w:hint="eastAsia"/>
          <w:sz w:val="24"/>
          <w:szCs w:val="24"/>
        </w:rPr>
        <w:t>22</w:t>
      </w:r>
      <w:r w:rsidRPr="00E24D84">
        <w:rPr>
          <w:rFonts w:ascii="宋体" w:hAnsi="宋体" w:cs="宋体" w:hint="eastAsia"/>
          <w:sz w:val="24"/>
          <w:szCs w:val="24"/>
        </w:rPr>
        <w:t>年度第一次H股类别股东大会召开前24小时止</w:t>
      </w:r>
      <w:r w:rsidRPr="00E24D84">
        <w:rPr>
          <w:rFonts w:ascii="宋体" w:hAnsi="宋体" w:cs="宋体"/>
          <w:sz w:val="24"/>
          <w:szCs w:val="24"/>
        </w:rPr>
        <w:t>。</w:t>
      </w:r>
    </w:p>
    <w:p w14:paraId="62E46E19" w14:textId="77777777" w:rsidR="00B46F2D" w:rsidRPr="00E24D84" w:rsidRDefault="00991A9B">
      <w:pPr>
        <w:spacing w:line="360" w:lineRule="auto"/>
        <w:ind w:firstLineChars="200" w:firstLine="480"/>
        <w:rPr>
          <w:rFonts w:ascii="宋体" w:hAnsi="宋体" w:cs="宋体"/>
          <w:sz w:val="24"/>
          <w:szCs w:val="24"/>
        </w:rPr>
      </w:pPr>
      <w:r w:rsidRPr="00612129">
        <w:rPr>
          <w:rFonts w:ascii="宋体" w:hAnsi="宋体" w:hint="eastAsia"/>
          <w:sz w:val="24"/>
          <w:szCs w:val="24"/>
        </w:rPr>
        <w:t>（三）征集方式：采用公开方式在上海证券交易所网站</w:t>
      </w:r>
      <w:r w:rsidRPr="00E24D84">
        <w:rPr>
          <w:rFonts w:ascii="宋体" w:hAnsi="宋体" w:cs="宋体"/>
          <w:sz w:val="24"/>
          <w:szCs w:val="24"/>
        </w:rPr>
        <w:t>以及香港联合交易所有限公司网站上发布公告进行投票权征集行动。</w:t>
      </w:r>
    </w:p>
    <w:p w14:paraId="7060A1E0"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（四）征集程序和步骤</w:t>
      </w:r>
    </w:p>
    <w:p w14:paraId="462F04B0" w14:textId="38C86B28" w:rsidR="00B46F2D" w:rsidRDefault="00991A9B">
      <w:pPr>
        <w:spacing w:line="360" w:lineRule="auto"/>
        <w:ind w:firstLineChars="200" w:firstLine="480"/>
        <w:rPr>
          <w:rFonts w:ascii="Times New Roman" w:hAnsi="Times New Roman"/>
          <w:sz w:val="24"/>
          <w:szCs w:val="24"/>
        </w:rPr>
      </w:pPr>
      <w:r w:rsidRPr="00612129">
        <w:rPr>
          <w:rFonts w:ascii="宋体" w:hAnsi="宋体" w:hint="eastAsia"/>
          <w:sz w:val="24"/>
          <w:szCs w:val="24"/>
        </w:rPr>
        <w:t>第一步：征集对象决定委托征集人投票的，按本公告附件确定的格式和内容逐项填写独立董事公开征集委托投票权授权委托书（“</w:t>
      </w:r>
      <w:r>
        <w:rPr>
          <w:rFonts w:ascii="Times New Roman" w:hAnsi="Times New Roman" w:hint="eastAsia"/>
          <w:sz w:val="24"/>
          <w:szCs w:val="24"/>
        </w:rPr>
        <w:t>授权委托书”）。</w:t>
      </w:r>
    </w:p>
    <w:p w14:paraId="14D3A696" w14:textId="77777777" w:rsidR="00B46F2D" w:rsidRDefault="00991A9B">
      <w:pPr>
        <w:spacing w:line="360" w:lineRule="auto"/>
        <w:ind w:firstLineChars="200" w:firstLine="480"/>
        <w:rPr>
          <w:rFonts w:ascii="Times New Roman" w:hAnsi="Times New Roman"/>
          <w:sz w:val="24"/>
          <w:szCs w:val="24"/>
        </w:rPr>
      </w:pPr>
      <w:r>
        <w:rPr>
          <w:rFonts w:ascii="Times New Roman" w:hAnsi="Times New Roman" w:hint="eastAsia"/>
          <w:sz w:val="24"/>
          <w:szCs w:val="24"/>
        </w:rPr>
        <w:t>第二步：签署授权委托书并按要求提交相关文件。</w:t>
      </w:r>
    </w:p>
    <w:p w14:paraId="2765339E" w14:textId="0600DC79" w:rsidR="00B46F2D" w:rsidRPr="00E24D84" w:rsidRDefault="00991A9B">
      <w:pPr>
        <w:spacing w:line="360" w:lineRule="auto"/>
        <w:ind w:firstLineChars="200" w:firstLine="480"/>
        <w:rPr>
          <w:rFonts w:ascii="宋体" w:hAnsi="宋体" w:cs="宋体"/>
          <w:sz w:val="24"/>
          <w:szCs w:val="24"/>
        </w:rPr>
      </w:pPr>
      <w:r w:rsidRPr="00E24D84">
        <w:rPr>
          <w:rFonts w:ascii="宋体" w:hAnsi="宋体" w:cs="宋体"/>
          <w:sz w:val="24"/>
          <w:szCs w:val="24"/>
        </w:rPr>
        <w:t>1.委托投票股东为法人股东的，其应提交</w:t>
      </w:r>
      <w:r w:rsidRPr="00E24D84">
        <w:rPr>
          <w:rFonts w:ascii="宋体" w:hAnsi="宋体" w:cs="宋体" w:hint="eastAsia"/>
          <w:sz w:val="24"/>
          <w:szCs w:val="24"/>
        </w:rPr>
        <w:t>法人单位营业执照复印件、法定代</w:t>
      </w:r>
      <w:r w:rsidRPr="00E24D84">
        <w:rPr>
          <w:rFonts w:ascii="宋体" w:hAnsi="宋体" w:cs="宋体" w:hint="eastAsia"/>
          <w:sz w:val="24"/>
          <w:szCs w:val="24"/>
        </w:rPr>
        <w:lastRenderedPageBreak/>
        <w:t>表人身份证明复印件、授权委托书原件、股东</w:t>
      </w:r>
      <w:proofErr w:type="gramStart"/>
      <w:r w:rsidRPr="00E24D84">
        <w:rPr>
          <w:rFonts w:ascii="宋体" w:hAnsi="宋体" w:cs="宋体" w:hint="eastAsia"/>
          <w:sz w:val="24"/>
          <w:szCs w:val="24"/>
        </w:rPr>
        <w:t>帐户</w:t>
      </w:r>
      <w:proofErr w:type="gramEnd"/>
      <w:r w:rsidRPr="00E24D84">
        <w:rPr>
          <w:rFonts w:ascii="宋体" w:hAnsi="宋体" w:cs="宋体" w:hint="eastAsia"/>
          <w:sz w:val="24"/>
          <w:szCs w:val="24"/>
        </w:rPr>
        <w:t>卡复印件、持股凭证、出席人身份证和公司</w:t>
      </w:r>
      <w:r w:rsidRPr="00E24D84">
        <w:rPr>
          <w:rFonts w:ascii="宋体" w:hAnsi="宋体" w:cs="宋体"/>
          <w:sz w:val="24"/>
          <w:szCs w:val="24"/>
        </w:rPr>
        <w:t>20</w:t>
      </w:r>
      <w:r w:rsidR="005D7EC8" w:rsidRPr="00E24D84">
        <w:rPr>
          <w:rFonts w:ascii="宋体" w:hAnsi="宋体" w:cs="宋体" w:hint="eastAsia"/>
          <w:sz w:val="24"/>
          <w:szCs w:val="24"/>
        </w:rPr>
        <w:t>22</w:t>
      </w:r>
      <w:r w:rsidRPr="00E24D84">
        <w:rPr>
          <w:rFonts w:ascii="宋体" w:hAnsi="宋体" w:cs="宋体"/>
          <w:sz w:val="24"/>
          <w:szCs w:val="24"/>
        </w:rPr>
        <w:t>年度第一次临时股东大会及/或20</w:t>
      </w:r>
      <w:r w:rsidR="005D7EC8" w:rsidRPr="00E24D84">
        <w:rPr>
          <w:rFonts w:ascii="宋体" w:hAnsi="宋体" w:cs="宋体" w:hint="eastAsia"/>
          <w:sz w:val="24"/>
          <w:szCs w:val="24"/>
        </w:rPr>
        <w:t>22</w:t>
      </w:r>
      <w:r w:rsidRPr="00E24D84">
        <w:rPr>
          <w:rFonts w:ascii="宋体" w:hAnsi="宋体" w:cs="宋体"/>
          <w:sz w:val="24"/>
          <w:szCs w:val="24"/>
        </w:rPr>
        <w:t>年度第一次A股</w:t>
      </w:r>
      <w:r w:rsidR="00154A7A" w:rsidRPr="00E24D84">
        <w:rPr>
          <w:rFonts w:ascii="宋体" w:hAnsi="宋体" w:cs="宋体"/>
          <w:sz w:val="24"/>
          <w:szCs w:val="24"/>
        </w:rPr>
        <w:t>及/或</w:t>
      </w:r>
      <w:r w:rsidR="00154A7A">
        <w:rPr>
          <w:rFonts w:ascii="宋体" w:hAnsi="宋体" w:cs="宋体" w:hint="eastAsia"/>
          <w:sz w:val="24"/>
          <w:szCs w:val="24"/>
        </w:rPr>
        <w:t>H股</w:t>
      </w:r>
      <w:r w:rsidRPr="00E24D84">
        <w:rPr>
          <w:rFonts w:ascii="宋体" w:hAnsi="宋体" w:cs="宋体"/>
          <w:sz w:val="24"/>
          <w:szCs w:val="24"/>
        </w:rPr>
        <w:t>类别股东大会回执；</w:t>
      </w:r>
    </w:p>
    <w:p w14:paraId="707A0505" w14:textId="489649CD" w:rsidR="00B46F2D" w:rsidRPr="00E24D84" w:rsidRDefault="00991A9B">
      <w:pPr>
        <w:spacing w:line="360" w:lineRule="auto"/>
        <w:ind w:firstLineChars="200" w:firstLine="480"/>
        <w:rPr>
          <w:rFonts w:ascii="宋体" w:hAnsi="宋体" w:cs="宋体"/>
          <w:sz w:val="24"/>
          <w:szCs w:val="24"/>
        </w:rPr>
      </w:pPr>
      <w:r w:rsidRPr="00E24D84">
        <w:rPr>
          <w:rFonts w:ascii="宋体" w:hAnsi="宋体" w:cs="宋体"/>
          <w:sz w:val="24"/>
          <w:szCs w:val="24"/>
        </w:rPr>
        <w:t>2.委托投票股东为个人股东的，其应提交</w:t>
      </w:r>
      <w:r w:rsidRPr="00E24D84">
        <w:rPr>
          <w:rFonts w:ascii="宋体" w:hAnsi="宋体" w:cs="宋体" w:hint="eastAsia"/>
          <w:sz w:val="24"/>
          <w:szCs w:val="24"/>
        </w:rPr>
        <w:t>授权委托书原件、委托人身份证复印件、代理人身份证、委托人股东账户卡复印件、持股凭证和公司</w:t>
      </w:r>
      <w:r w:rsidRPr="00E24D84">
        <w:rPr>
          <w:rFonts w:ascii="宋体" w:hAnsi="宋体" w:cs="宋体"/>
          <w:sz w:val="24"/>
          <w:szCs w:val="24"/>
        </w:rPr>
        <w:t>20</w:t>
      </w:r>
      <w:r w:rsidR="005D7EC8" w:rsidRPr="00E24D84">
        <w:rPr>
          <w:rFonts w:ascii="宋体" w:hAnsi="宋体" w:cs="宋体" w:hint="eastAsia"/>
          <w:sz w:val="24"/>
          <w:szCs w:val="24"/>
        </w:rPr>
        <w:t>22</w:t>
      </w:r>
      <w:r w:rsidRPr="00E24D84">
        <w:rPr>
          <w:rFonts w:ascii="宋体" w:hAnsi="宋体" w:cs="宋体"/>
          <w:sz w:val="24"/>
          <w:szCs w:val="24"/>
        </w:rPr>
        <w:t>年度第一次临时股东大会及/或20</w:t>
      </w:r>
      <w:r w:rsidR="005D7EC8" w:rsidRPr="00E24D84">
        <w:rPr>
          <w:rFonts w:ascii="宋体" w:hAnsi="宋体" w:cs="宋体" w:hint="eastAsia"/>
          <w:sz w:val="24"/>
          <w:szCs w:val="24"/>
        </w:rPr>
        <w:t>22</w:t>
      </w:r>
      <w:r w:rsidRPr="00E24D84">
        <w:rPr>
          <w:rFonts w:ascii="宋体" w:hAnsi="宋体" w:cs="宋体"/>
          <w:sz w:val="24"/>
          <w:szCs w:val="24"/>
        </w:rPr>
        <w:t>年度第一次A股</w:t>
      </w:r>
      <w:r w:rsidR="00154A7A" w:rsidRPr="00E24D84">
        <w:rPr>
          <w:rFonts w:ascii="宋体" w:hAnsi="宋体" w:cs="宋体"/>
          <w:sz w:val="24"/>
          <w:szCs w:val="24"/>
        </w:rPr>
        <w:t>及/或</w:t>
      </w:r>
      <w:r w:rsidR="00154A7A">
        <w:rPr>
          <w:rFonts w:ascii="宋体" w:hAnsi="宋体" w:cs="宋体" w:hint="eastAsia"/>
          <w:sz w:val="24"/>
          <w:szCs w:val="24"/>
        </w:rPr>
        <w:t>H股</w:t>
      </w:r>
      <w:r w:rsidRPr="00E24D84">
        <w:rPr>
          <w:rFonts w:ascii="宋体" w:hAnsi="宋体" w:cs="宋体"/>
          <w:sz w:val="24"/>
          <w:szCs w:val="24"/>
        </w:rPr>
        <w:t>类别股东大会回执；</w:t>
      </w:r>
    </w:p>
    <w:p w14:paraId="664E81B8"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第三步：委托投票股东按上述第二步要求备妥相关文件后，应在征集时间内将授权委托书及相关文件采取专人送达或挂号信函或特快专递方式按本公告指定地址送达；采取挂号信或特快专递方式的，以公司签收日为送达日。</w:t>
      </w:r>
    </w:p>
    <w:p w14:paraId="6CD36900"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A</w:t>
      </w:r>
      <w:r w:rsidRPr="00612129">
        <w:rPr>
          <w:rFonts w:ascii="宋体" w:hAnsi="宋体" w:hint="eastAsia"/>
          <w:sz w:val="24"/>
          <w:szCs w:val="24"/>
        </w:rPr>
        <w:t>股股东委托投票股东送达授权委托书及相关文件的指定地址和收件人为：</w:t>
      </w:r>
    </w:p>
    <w:p w14:paraId="05701A31"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地址：山东省</w:t>
      </w:r>
      <w:proofErr w:type="gramStart"/>
      <w:r w:rsidRPr="00612129">
        <w:rPr>
          <w:rFonts w:ascii="宋体" w:hAnsi="宋体" w:hint="eastAsia"/>
          <w:sz w:val="24"/>
          <w:szCs w:val="24"/>
        </w:rPr>
        <w:t>邹</w:t>
      </w:r>
      <w:proofErr w:type="gramEnd"/>
      <w:r w:rsidRPr="00612129">
        <w:rPr>
          <w:rFonts w:ascii="宋体" w:hAnsi="宋体" w:hint="eastAsia"/>
          <w:sz w:val="24"/>
          <w:szCs w:val="24"/>
        </w:rPr>
        <w:t>城市</w:t>
      </w:r>
      <w:proofErr w:type="gramStart"/>
      <w:r w:rsidRPr="00612129">
        <w:rPr>
          <w:rFonts w:ascii="宋体" w:hAnsi="宋体" w:hint="eastAsia"/>
          <w:sz w:val="24"/>
          <w:szCs w:val="24"/>
        </w:rPr>
        <w:t>凫</w:t>
      </w:r>
      <w:proofErr w:type="gramEnd"/>
      <w:r w:rsidRPr="00612129">
        <w:rPr>
          <w:rFonts w:ascii="宋体" w:hAnsi="宋体" w:hint="eastAsia"/>
          <w:sz w:val="24"/>
          <w:szCs w:val="24"/>
        </w:rPr>
        <w:t>山南路</w:t>
      </w:r>
      <w:r w:rsidR="004879D2" w:rsidRPr="00612129">
        <w:rPr>
          <w:rFonts w:ascii="宋体" w:hAnsi="宋体"/>
          <w:sz w:val="24"/>
          <w:szCs w:val="24"/>
        </w:rPr>
        <w:t>949</w:t>
      </w:r>
      <w:r w:rsidRPr="00612129">
        <w:rPr>
          <w:rFonts w:ascii="宋体" w:hAnsi="宋体" w:hint="eastAsia"/>
          <w:sz w:val="24"/>
          <w:szCs w:val="24"/>
        </w:rPr>
        <w:t>号</w:t>
      </w:r>
    </w:p>
    <w:p w14:paraId="38A98093"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收件人：</w:t>
      </w:r>
      <w:proofErr w:type="gramStart"/>
      <w:r w:rsidR="004879D2" w:rsidRPr="00612129">
        <w:rPr>
          <w:rFonts w:ascii="宋体" w:hAnsi="宋体" w:hint="eastAsia"/>
          <w:sz w:val="24"/>
          <w:szCs w:val="24"/>
        </w:rPr>
        <w:t>兖</w:t>
      </w:r>
      <w:proofErr w:type="gramEnd"/>
      <w:r w:rsidR="004879D2" w:rsidRPr="00612129">
        <w:rPr>
          <w:rFonts w:ascii="宋体" w:hAnsi="宋体" w:hint="eastAsia"/>
          <w:sz w:val="24"/>
          <w:szCs w:val="24"/>
        </w:rPr>
        <w:t>矿能源集团股份有限公司</w:t>
      </w:r>
      <w:r w:rsidRPr="00612129">
        <w:rPr>
          <w:rFonts w:ascii="宋体" w:hAnsi="宋体" w:hint="eastAsia"/>
          <w:sz w:val="24"/>
          <w:szCs w:val="24"/>
        </w:rPr>
        <w:t>董事会秘书处</w:t>
      </w:r>
    </w:p>
    <w:p w14:paraId="59B658C6"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电话：</w:t>
      </w:r>
      <w:r w:rsidRPr="00612129">
        <w:rPr>
          <w:rFonts w:ascii="宋体" w:hAnsi="宋体"/>
          <w:sz w:val="24"/>
          <w:szCs w:val="24"/>
        </w:rPr>
        <w:t>86-537-5385343</w:t>
      </w:r>
    </w:p>
    <w:p w14:paraId="437887CF"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传真：</w:t>
      </w:r>
      <w:r w:rsidRPr="00612129">
        <w:rPr>
          <w:rFonts w:ascii="宋体" w:hAnsi="宋体"/>
          <w:sz w:val="24"/>
          <w:szCs w:val="24"/>
        </w:rPr>
        <w:t>86-537-5383311</w:t>
      </w:r>
    </w:p>
    <w:p w14:paraId="01FEEEEA"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邮政编码：</w:t>
      </w:r>
      <w:r w:rsidRPr="00612129">
        <w:rPr>
          <w:rFonts w:ascii="宋体" w:hAnsi="宋体"/>
          <w:sz w:val="24"/>
          <w:szCs w:val="24"/>
        </w:rPr>
        <w:t>273500</w:t>
      </w:r>
    </w:p>
    <w:p w14:paraId="2C202AE6"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H</w:t>
      </w:r>
      <w:r w:rsidRPr="00612129">
        <w:rPr>
          <w:rFonts w:ascii="宋体" w:hAnsi="宋体" w:hint="eastAsia"/>
          <w:sz w:val="24"/>
          <w:szCs w:val="24"/>
        </w:rPr>
        <w:t>股股东委托投票股东送达授权委托书及相关文件的指定地址和收件人为：</w:t>
      </w:r>
    </w:p>
    <w:p w14:paraId="691A939E"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地址：香港湾仔皇后大道东</w:t>
      </w:r>
      <w:r w:rsidRPr="00612129">
        <w:rPr>
          <w:rFonts w:ascii="宋体" w:hAnsi="宋体"/>
          <w:sz w:val="24"/>
          <w:szCs w:val="24"/>
        </w:rPr>
        <w:t>183</w:t>
      </w:r>
      <w:r w:rsidRPr="00612129">
        <w:rPr>
          <w:rFonts w:ascii="宋体" w:hAnsi="宋体" w:hint="eastAsia"/>
          <w:sz w:val="24"/>
          <w:szCs w:val="24"/>
        </w:rPr>
        <w:t>号合和中心</w:t>
      </w:r>
      <w:r w:rsidRPr="00612129">
        <w:rPr>
          <w:rFonts w:ascii="宋体" w:hAnsi="宋体"/>
          <w:sz w:val="24"/>
          <w:szCs w:val="24"/>
        </w:rPr>
        <w:t>17</w:t>
      </w:r>
      <w:r w:rsidRPr="00612129">
        <w:rPr>
          <w:rFonts w:ascii="宋体" w:hAnsi="宋体" w:hint="eastAsia"/>
          <w:sz w:val="24"/>
          <w:szCs w:val="24"/>
        </w:rPr>
        <w:t>楼</w:t>
      </w:r>
      <w:r w:rsidRPr="00612129">
        <w:rPr>
          <w:rFonts w:ascii="宋体" w:hAnsi="宋体"/>
          <w:sz w:val="24"/>
          <w:szCs w:val="24"/>
        </w:rPr>
        <w:t>1712-1716</w:t>
      </w:r>
      <w:r w:rsidRPr="00612129">
        <w:rPr>
          <w:rFonts w:ascii="宋体" w:hAnsi="宋体" w:hint="eastAsia"/>
          <w:sz w:val="24"/>
          <w:szCs w:val="24"/>
        </w:rPr>
        <w:t>号铺</w:t>
      </w:r>
    </w:p>
    <w:p w14:paraId="3B9E11FB"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收件人：香港证券登记有限公司</w:t>
      </w:r>
    </w:p>
    <w:p w14:paraId="3A248E25" w14:textId="77777777" w:rsidR="00B46F2D" w:rsidRPr="00E24D84" w:rsidRDefault="00991A9B">
      <w:pPr>
        <w:spacing w:line="360" w:lineRule="auto"/>
        <w:ind w:firstLineChars="200" w:firstLine="480"/>
        <w:rPr>
          <w:rFonts w:ascii="宋体" w:hAnsi="宋体" w:cs="宋体"/>
          <w:sz w:val="24"/>
          <w:szCs w:val="24"/>
        </w:rPr>
      </w:pPr>
      <w:r w:rsidRPr="00E24D84">
        <w:rPr>
          <w:rFonts w:ascii="宋体" w:hAnsi="宋体" w:cs="宋体" w:hint="eastAsia"/>
          <w:sz w:val="24"/>
          <w:szCs w:val="24"/>
        </w:rPr>
        <w:t>电话：</w:t>
      </w:r>
      <w:r w:rsidRPr="00612129">
        <w:rPr>
          <w:rFonts w:ascii="宋体" w:hAnsi="宋体"/>
          <w:sz w:val="24"/>
          <w:szCs w:val="24"/>
        </w:rPr>
        <w:t>852-2862 8555</w:t>
      </w:r>
    </w:p>
    <w:p w14:paraId="276DF19E" w14:textId="77777777" w:rsidR="00B46F2D" w:rsidRPr="00612129" w:rsidRDefault="00991A9B">
      <w:pPr>
        <w:spacing w:line="360" w:lineRule="auto"/>
        <w:ind w:firstLineChars="200" w:firstLine="480"/>
        <w:rPr>
          <w:rFonts w:ascii="宋体" w:hAnsi="宋体"/>
          <w:sz w:val="24"/>
          <w:szCs w:val="24"/>
        </w:rPr>
      </w:pPr>
      <w:r w:rsidRPr="00E24D84">
        <w:rPr>
          <w:rFonts w:ascii="宋体" w:hAnsi="宋体" w:cs="宋体" w:hint="eastAsia"/>
          <w:sz w:val="24"/>
          <w:szCs w:val="24"/>
        </w:rPr>
        <w:t>传真：</w:t>
      </w:r>
      <w:r w:rsidRPr="00612129">
        <w:rPr>
          <w:rFonts w:ascii="宋体" w:hAnsi="宋体"/>
          <w:sz w:val="24"/>
          <w:szCs w:val="24"/>
        </w:rPr>
        <w:t>852-2865 0990/2529 6807</w:t>
      </w:r>
    </w:p>
    <w:p w14:paraId="3FDAFB83"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请将提交的全部文件予以妥善密封，注明委托投票股东的联系电话和联系人，并在显著位置标明</w:t>
      </w:r>
      <w:r w:rsidRPr="00612129">
        <w:rPr>
          <w:rFonts w:ascii="宋体" w:hAnsi="宋体"/>
          <w:sz w:val="24"/>
          <w:szCs w:val="24"/>
        </w:rPr>
        <w:t>“</w:t>
      </w:r>
      <w:r w:rsidRPr="00612129">
        <w:rPr>
          <w:rFonts w:ascii="宋体" w:hAnsi="宋体" w:hint="eastAsia"/>
          <w:sz w:val="24"/>
          <w:szCs w:val="24"/>
        </w:rPr>
        <w:t>独立董事征集委托投票权授权委托书</w:t>
      </w:r>
      <w:r w:rsidRPr="00612129">
        <w:rPr>
          <w:rFonts w:ascii="宋体" w:hAnsi="宋体"/>
          <w:sz w:val="24"/>
          <w:szCs w:val="24"/>
        </w:rPr>
        <w:t>”</w:t>
      </w:r>
      <w:r w:rsidRPr="00612129">
        <w:rPr>
          <w:rFonts w:ascii="宋体" w:hAnsi="宋体" w:hint="eastAsia"/>
          <w:sz w:val="24"/>
          <w:szCs w:val="24"/>
        </w:rPr>
        <w:t>。</w:t>
      </w:r>
    </w:p>
    <w:p w14:paraId="4EEFA482" w14:textId="77777777" w:rsidR="00B46F2D" w:rsidRDefault="00991A9B">
      <w:pPr>
        <w:spacing w:line="360" w:lineRule="auto"/>
        <w:ind w:firstLineChars="200" w:firstLine="480"/>
        <w:rPr>
          <w:rFonts w:ascii="Times New Roman" w:hAnsi="Times New Roman"/>
          <w:sz w:val="24"/>
          <w:szCs w:val="24"/>
        </w:rPr>
      </w:pPr>
      <w:r>
        <w:rPr>
          <w:rFonts w:ascii="Times New Roman" w:hAnsi="Times New Roman"/>
          <w:sz w:val="24"/>
          <w:szCs w:val="24"/>
        </w:rPr>
        <w:t>第四步：委托投票股东提交文件送达后，经审核，全部满足下述条件的授权委托将被确认为有效</w:t>
      </w:r>
      <w:r w:rsidR="004879D2">
        <w:rPr>
          <w:rFonts w:ascii="Times New Roman" w:hAnsi="Times New Roman" w:hint="eastAsia"/>
          <w:sz w:val="24"/>
          <w:szCs w:val="24"/>
        </w:rPr>
        <w:t>：</w:t>
      </w:r>
    </w:p>
    <w:p w14:paraId="5A86F9D9"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1.</w:t>
      </w:r>
      <w:r w:rsidRPr="00612129">
        <w:rPr>
          <w:rFonts w:ascii="宋体" w:hAnsi="宋体" w:hint="eastAsia"/>
          <w:sz w:val="24"/>
          <w:szCs w:val="24"/>
        </w:rPr>
        <w:t>应按本公告征集程序要求将授权委托书及相关文件送达指定地点；</w:t>
      </w:r>
    </w:p>
    <w:p w14:paraId="072BE5E2"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2.</w:t>
      </w:r>
      <w:r w:rsidRPr="00612129">
        <w:rPr>
          <w:rFonts w:ascii="宋体" w:hAnsi="宋体" w:hint="eastAsia"/>
          <w:sz w:val="24"/>
          <w:szCs w:val="24"/>
        </w:rPr>
        <w:t>在征集时间内提交授权委托书及相关文件；</w:t>
      </w:r>
    </w:p>
    <w:p w14:paraId="3A1EBFBB"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3.</w:t>
      </w:r>
      <w:r w:rsidRPr="00612129">
        <w:rPr>
          <w:rFonts w:ascii="宋体" w:hAnsi="宋体" w:hint="eastAsia"/>
          <w:sz w:val="24"/>
          <w:szCs w:val="24"/>
        </w:rPr>
        <w:t>股东已按本报告书附件规定格式填写并签署授权委托书，且授权内容明确，提交相关文件完整、有效；</w:t>
      </w:r>
    </w:p>
    <w:p w14:paraId="48AE3E5A"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4.</w:t>
      </w:r>
      <w:r w:rsidRPr="00612129">
        <w:rPr>
          <w:rFonts w:ascii="宋体" w:hAnsi="宋体" w:hint="eastAsia"/>
          <w:sz w:val="24"/>
          <w:szCs w:val="24"/>
        </w:rPr>
        <w:t>提交授权委托书及相关文件与股东名称记载内容相符。</w:t>
      </w:r>
    </w:p>
    <w:p w14:paraId="5F9ADF3B"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lastRenderedPageBreak/>
        <w:t>（五）股东将其对征集事项投票权重复授权委托征集人，但其授权内容不相同的，股东最后一次签署的授权委托书为有效，无法判断签署时间的，以最后收到的授权委托书为有效。</w:t>
      </w:r>
    </w:p>
    <w:p w14:paraId="5372C0C9"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（六）股东将征集事项投票权授权委托征集人后，股东可以亲自或委托代理人出席会议。</w:t>
      </w:r>
    </w:p>
    <w:p w14:paraId="745ABD80"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（七）经确认有效的授权委托出现下列情形的，征集人可以按照以下办法处理：</w:t>
      </w:r>
    </w:p>
    <w:p w14:paraId="5824D993"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1.</w:t>
      </w:r>
      <w:r w:rsidRPr="00612129">
        <w:rPr>
          <w:rFonts w:ascii="宋体" w:hAnsi="宋体" w:hint="eastAsia"/>
          <w:sz w:val="24"/>
          <w:szCs w:val="24"/>
        </w:rPr>
        <w:t>股东将征集事项投票权授权委托给征集人后，在现场会议登记时间截止之前以书面方式明示撤销对征集人的授权委托，则认定其对征集人的授权委托自动失效；</w:t>
      </w:r>
    </w:p>
    <w:p w14:paraId="18BBC2D5"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2.</w:t>
      </w:r>
      <w:r w:rsidRPr="00612129">
        <w:rPr>
          <w:rFonts w:ascii="宋体" w:hAnsi="宋体" w:hint="eastAsia"/>
          <w:sz w:val="24"/>
          <w:szCs w:val="24"/>
        </w:rPr>
        <w:t>股东将征集事项投票权授权委托征集人以外的其他人行使并出席会议，且在现场会议登记时间截止之前以书面方式明示撤销对征集人的授权委托的，则认定其对征集人的授权委托自动</w:t>
      </w:r>
      <w:r>
        <w:rPr>
          <w:rFonts w:ascii="Times New Roman" w:hAnsi="Times New Roman"/>
          <w:sz w:val="24"/>
          <w:szCs w:val="24"/>
        </w:rPr>
        <w:t>失效；</w:t>
      </w:r>
    </w:p>
    <w:p w14:paraId="762E2477"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sz w:val="24"/>
          <w:szCs w:val="24"/>
        </w:rPr>
        <w:t>3.</w:t>
      </w:r>
      <w:r w:rsidRPr="00612129">
        <w:rPr>
          <w:rFonts w:ascii="宋体" w:hAnsi="宋体" w:hint="eastAsia"/>
          <w:sz w:val="24"/>
          <w:szCs w:val="24"/>
        </w:rPr>
        <w:t>股东应在提交的授权委托书中明确其对征集事项的投票指示，并在同意、反对、弃权中选其一项，选择一项以上或未选择的，则认定其授权委托无效。</w:t>
      </w:r>
    </w:p>
    <w:p w14:paraId="6339E72F" w14:textId="77777777" w:rsidR="00B46F2D" w:rsidRPr="00612129" w:rsidRDefault="00991A9B">
      <w:pPr>
        <w:spacing w:line="360" w:lineRule="auto"/>
        <w:ind w:firstLineChars="200" w:firstLine="480"/>
        <w:rPr>
          <w:rFonts w:ascii="宋体" w:hAnsi="宋体"/>
          <w:sz w:val="24"/>
          <w:szCs w:val="24"/>
        </w:rPr>
      </w:pPr>
      <w:r w:rsidRPr="00612129">
        <w:rPr>
          <w:rFonts w:ascii="宋体" w:hAnsi="宋体" w:hint="eastAsia"/>
          <w:sz w:val="24"/>
          <w:szCs w:val="24"/>
        </w:rPr>
        <w:t>特此公告。</w:t>
      </w:r>
    </w:p>
    <w:p w14:paraId="3F66DCF3" w14:textId="77777777" w:rsidR="00B46F2D" w:rsidRPr="00612129" w:rsidRDefault="00B46F2D">
      <w:pPr>
        <w:spacing w:line="360" w:lineRule="auto"/>
        <w:ind w:firstLineChars="200" w:firstLine="482"/>
        <w:rPr>
          <w:rFonts w:ascii="宋体" w:hAnsi="宋体"/>
          <w:b/>
          <w:bCs/>
          <w:sz w:val="24"/>
          <w:szCs w:val="24"/>
        </w:rPr>
      </w:pPr>
    </w:p>
    <w:p w14:paraId="68373F2D" w14:textId="77777777" w:rsidR="00B46F2D" w:rsidRPr="00612129" w:rsidRDefault="00991A9B">
      <w:pPr>
        <w:wordWrap w:val="0"/>
        <w:spacing w:line="360" w:lineRule="auto"/>
        <w:jc w:val="right"/>
        <w:rPr>
          <w:rFonts w:ascii="宋体" w:hAnsi="宋体"/>
          <w:bCs/>
          <w:sz w:val="24"/>
          <w:szCs w:val="24"/>
        </w:rPr>
      </w:pPr>
      <w:r w:rsidRPr="00612129">
        <w:rPr>
          <w:rFonts w:ascii="宋体" w:hAnsi="宋体" w:hint="eastAsia"/>
          <w:bCs/>
          <w:sz w:val="24"/>
          <w:szCs w:val="24"/>
        </w:rPr>
        <w:t>征集人：</w:t>
      </w:r>
      <w:r w:rsidR="005D1364" w:rsidRPr="00612129">
        <w:rPr>
          <w:rFonts w:ascii="宋体" w:hAnsi="宋体" w:hint="eastAsia"/>
          <w:bCs/>
          <w:sz w:val="24"/>
          <w:szCs w:val="24"/>
        </w:rPr>
        <w:t>田会</w:t>
      </w:r>
    </w:p>
    <w:p w14:paraId="2A7F8694" w14:textId="5C47F42A" w:rsidR="00B46F2D" w:rsidRPr="00612129" w:rsidRDefault="00991A9B">
      <w:pPr>
        <w:spacing w:line="360" w:lineRule="auto"/>
        <w:jc w:val="right"/>
        <w:rPr>
          <w:rFonts w:ascii="宋体" w:hAnsi="宋体"/>
          <w:bCs/>
          <w:sz w:val="24"/>
          <w:szCs w:val="24"/>
        </w:rPr>
      </w:pPr>
      <w:r w:rsidRPr="00612129">
        <w:rPr>
          <w:rFonts w:ascii="宋体" w:hAnsi="宋体"/>
          <w:bCs/>
          <w:sz w:val="24"/>
          <w:szCs w:val="24"/>
        </w:rPr>
        <w:t>20</w:t>
      </w:r>
      <w:r w:rsidR="005D1364" w:rsidRPr="00612129">
        <w:rPr>
          <w:rFonts w:ascii="宋体" w:hAnsi="宋体"/>
          <w:bCs/>
          <w:sz w:val="24"/>
          <w:szCs w:val="24"/>
        </w:rPr>
        <w:t>2</w:t>
      </w:r>
      <w:r w:rsidR="00231A9A">
        <w:rPr>
          <w:rFonts w:ascii="宋体" w:hAnsi="宋体"/>
          <w:bCs/>
          <w:sz w:val="24"/>
          <w:szCs w:val="24"/>
        </w:rPr>
        <w:t>2</w:t>
      </w:r>
      <w:r w:rsidRPr="00612129">
        <w:rPr>
          <w:rFonts w:ascii="宋体" w:hAnsi="宋体" w:hint="eastAsia"/>
          <w:bCs/>
          <w:sz w:val="24"/>
          <w:szCs w:val="24"/>
        </w:rPr>
        <w:t>年</w:t>
      </w:r>
      <w:r w:rsidR="00FB6175" w:rsidRPr="00E24D84">
        <w:rPr>
          <w:rFonts w:ascii="宋体" w:hAnsi="宋体" w:hint="eastAsia"/>
          <w:bCs/>
          <w:sz w:val="24"/>
          <w:szCs w:val="24"/>
        </w:rPr>
        <w:t>1</w:t>
      </w:r>
      <w:r w:rsidRPr="00612129">
        <w:rPr>
          <w:rFonts w:ascii="宋体" w:hAnsi="宋体" w:hint="eastAsia"/>
          <w:bCs/>
          <w:sz w:val="24"/>
          <w:szCs w:val="24"/>
        </w:rPr>
        <w:t>月</w:t>
      </w:r>
      <w:r w:rsidR="00FB6175" w:rsidRPr="00E24D84">
        <w:rPr>
          <w:rFonts w:ascii="宋体" w:hAnsi="宋体" w:hint="eastAsia"/>
          <w:bCs/>
          <w:sz w:val="24"/>
          <w:szCs w:val="24"/>
        </w:rPr>
        <w:t>4</w:t>
      </w:r>
      <w:r w:rsidRPr="00612129">
        <w:rPr>
          <w:rFonts w:ascii="宋体" w:hAnsi="宋体" w:hint="eastAsia"/>
          <w:bCs/>
          <w:sz w:val="24"/>
          <w:szCs w:val="24"/>
        </w:rPr>
        <w:t>日</w:t>
      </w:r>
    </w:p>
    <w:p w14:paraId="795A9E73" w14:textId="77777777" w:rsidR="00B46F2D" w:rsidRDefault="00B46F2D">
      <w:pPr>
        <w:spacing w:line="360" w:lineRule="auto"/>
        <w:jc w:val="right"/>
        <w:rPr>
          <w:rFonts w:ascii="Times New Roman" w:hAnsi="Times New Roman"/>
          <w:b/>
          <w:bCs/>
          <w:sz w:val="24"/>
          <w:szCs w:val="24"/>
        </w:rPr>
      </w:pPr>
    </w:p>
    <w:p w14:paraId="247D94F2" w14:textId="77777777" w:rsidR="00B46F2D" w:rsidRDefault="00991A9B">
      <w:pPr>
        <w:spacing w:line="360" w:lineRule="auto"/>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附件：</w:t>
      </w:r>
    </w:p>
    <w:p w14:paraId="00C7C270" w14:textId="77777777" w:rsidR="00B46F2D" w:rsidRDefault="005D1364">
      <w:pPr>
        <w:spacing w:line="440" w:lineRule="exact"/>
        <w:jc w:val="center"/>
        <w:rPr>
          <w:rFonts w:ascii="Times New Roman" w:hAnsi="Times New Roman"/>
          <w:b/>
          <w:sz w:val="32"/>
          <w:szCs w:val="30"/>
        </w:rPr>
      </w:pPr>
      <w:proofErr w:type="gramStart"/>
      <w:r>
        <w:rPr>
          <w:rFonts w:ascii="Times New Roman" w:hAnsi="Times New Roman" w:hint="eastAsia"/>
          <w:b/>
          <w:sz w:val="32"/>
          <w:szCs w:val="30"/>
        </w:rPr>
        <w:t>兖</w:t>
      </w:r>
      <w:proofErr w:type="gramEnd"/>
      <w:r>
        <w:rPr>
          <w:rFonts w:ascii="Times New Roman" w:hAnsi="Times New Roman" w:hint="eastAsia"/>
          <w:b/>
          <w:sz w:val="32"/>
          <w:szCs w:val="30"/>
        </w:rPr>
        <w:t>矿能源集团</w:t>
      </w:r>
      <w:r w:rsidR="00991A9B">
        <w:rPr>
          <w:rFonts w:ascii="Times New Roman" w:hAnsi="Times New Roman"/>
          <w:b/>
          <w:sz w:val="32"/>
          <w:szCs w:val="30"/>
        </w:rPr>
        <w:t>股份有限公司</w:t>
      </w:r>
    </w:p>
    <w:p w14:paraId="0A7AF0D9" w14:textId="77777777" w:rsidR="00B46F2D" w:rsidRDefault="00991A9B">
      <w:pPr>
        <w:spacing w:line="440" w:lineRule="exact"/>
        <w:jc w:val="center"/>
        <w:rPr>
          <w:rFonts w:ascii="Times New Roman" w:hAnsi="Times New Roman"/>
          <w:b/>
          <w:sz w:val="32"/>
          <w:szCs w:val="30"/>
        </w:rPr>
      </w:pPr>
      <w:r>
        <w:rPr>
          <w:rFonts w:ascii="Times New Roman" w:hAnsi="Times New Roman" w:hint="eastAsia"/>
          <w:b/>
          <w:sz w:val="32"/>
          <w:szCs w:val="30"/>
        </w:rPr>
        <w:t>关于</w:t>
      </w:r>
      <w:r>
        <w:rPr>
          <w:rFonts w:ascii="Times New Roman" w:hAnsi="Times New Roman"/>
          <w:b/>
          <w:sz w:val="32"/>
          <w:szCs w:val="30"/>
        </w:rPr>
        <w:t>独立董事公开征集投票权授权委托书</w:t>
      </w:r>
    </w:p>
    <w:p w14:paraId="2976641D" w14:textId="77777777" w:rsidR="00B46F2D" w:rsidRDefault="00B46F2D">
      <w:pPr>
        <w:spacing w:line="440" w:lineRule="exact"/>
        <w:jc w:val="center"/>
        <w:rPr>
          <w:rFonts w:ascii="Times New Roman" w:hAnsi="Times New Roman"/>
        </w:rPr>
      </w:pPr>
    </w:p>
    <w:p w14:paraId="3DEB831E" w14:textId="77777777" w:rsidR="00B46F2D" w:rsidRPr="00612129" w:rsidRDefault="00991A9B" w:rsidP="005D1364">
      <w:pPr>
        <w:spacing w:line="420" w:lineRule="exact"/>
        <w:ind w:firstLineChars="200" w:firstLine="480"/>
        <w:rPr>
          <w:rFonts w:ascii="宋体" w:hAnsi="宋体"/>
          <w:sz w:val="24"/>
          <w:szCs w:val="24"/>
        </w:rPr>
      </w:pPr>
      <w:r>
        <w:rPr>
          <w:rFonts w:ascii="Times New Roman" w:hAnsi="Times New Roman"/>
          <w:sz w:val="24"/>
          <w:szCs w:val="24"/>
        </w:rPr>
        <w:t>本</w:t>
      </w:r>
      <w:r w:rsidRPr="00612129">
        <w:rPr>
          <w:rFonts w:ascii="宋体" w:hAnsi="宋体" w:hint="eastAsia"/>
          <w:sz w:val="24"/>
          <w:szCs w:val="24"/>
        </w:rPr>
        <w:t>人</w:t>
      </w:r>
      <w:r w:rsidRPr="00612129">
        <w:rPr>
          <w:rFonts w:ascii="宋体" w:hAnsi="宋体"/>
          <w:sz w:val="24"/>
          <w:szCs w:val="24"/>
        </w:rPr>
        <w:t>/</w:t>
      </w:r>
      <w:r w:rsidRPr="00612129">
        <w:rPr>
          <w:rFonts w:ascii="宋体" w:hAnsi="宋体" w:hint="eastAsia"/>
          <w:sz w:val="24"/>
          <w:szCs w:val="24"/>
        </w:rPr>
        <w:t>本公司作为委托人确认，在签署本授权委托书前已认真阅读了征集人为本次征集投票权制作并公告的《</w:t>
      </w:r>
      <w:r w:rsidR="005D1364" w:rsidRPr="00612129">
        <w:rPr>
          <w:rFonts w:ascii="宋体" w:hAnsi="宋体" w:hint="eastAsia"/>
          <w:sz w:val="24"/>
          <w:szCs w:val="24"/>
        </w:rPr>
        <w:t>兖矿能源集团</w:t>
      </w:r>
      <w:r w:rsidRPr="00612129">
        <w:rPr>
          <w:rFonts w:ascii="宋体" w:hAnsi="宋体" w:hint="eastAsia"/>
          <w:sz w:val="24"/>
          <w:szCs w:val="24"/>
        </w:rPr>
        <w:t>股份有限公司关于独立董事公开征集委托投票权的公告》全文、《</w:t>
      </w:r>
      <w:r w:rsidR="005D1364" w:rsidRPr="00612129">
        <w:rPr>
          <w:rFonts w:ascii="宋体" w:hAnsi="宋体" w:hint="eastAsia"/>
          <w:sz w:val="24"/>
          <w:szCs w:val="24"/>
        </w:rPr>
        <w:t>兖矿能源集团股份有限公司</w:t>
      </w:r>
      <w:r w:rsidRPr="00612129">
        <w:rPr>
          <w:rFonts w:ascii="宋体" w:hAnsi="宋体" w:hint="eastAsia"/>
          <w:sz w:val="24"/>
          <w:szCs w:val="24"/>
        </w:rPr>
        <w:t>关于召开</w:t>
      </w:r>
      <w:r w:rsidRPr="00612129">
        <w:rPr>
          <w:rFonts w:ascii="宋体" w:hAnsi="宋体"/>
          <w:sz w:val="24"/>
          <w:szCs w:val="24"/>
        </w:rPr>
        <w:t>20</w:t>
      </w:r>
      <w:r w:rsidR="005D1364" w:rsidRPr="00612129">
        <w:rPr>
          <w:rFonts w:ascii="宋体" w:hAnsi="宋体"/>
          <w:sz w:val="24"/>
          <w:szCs w:val="24"/>
        </w:rPr>
        <w:t>22</w:t>
      </w:r>
      <w:r w:rsidRPr="00612129">
        <w:rPr>
          <w:rFonts w:ascii="宋体" w:hAnsi="宋体" w:hint="eastAsia"/>
          <w:sz w:val="24"/>
          <w:szCs w:val="24"/>
        </w:rPr>
        <w:t>年度第一次临时股东大会、</w:t>
      </w:r>
      <w:r w:rsidRPr="00612129">
        <w:rPr>
          <w:rFonts w:ascii="宋体" w:hAnsi="宋体"/>
          <w:sz w:val="24"/>
          <w:szCs w:val="24"/>
        </w:rPr>
        <w:t>20</w:t>
      </w:r>
      <w:r w:rsidR="005D1364" w:rsidRPr="00612129">
        <w:rPr>
          <w:rFonts w:ascii="宋体" w:hAnsi="宋体"/>
          <w:sz w:val="24"/>
          <w:szCs w:val="24"/>
        </w:rPr>
        <w:t>22</w:t>
      </w:r>
      <w:r w:rsidRPr="00612129">
        <w:rPr>
          <w:rFonts w:ascii="宋体" w:hAnsi="宋体" w:hint="eastAsia"/>
          <w:sz w:val="24"/>
          <w:szCs w:val="24"/>
        </w:rPr>
        <w:t>年度第一次</w:t>
      </w:r>
      <w:r w:rsidRPr="00612129">
        <w:rPr>
          <w:rFonts w:ascii="宋体" w:hAnsi="宋体"/>
          <w:sz w:val="24"/>
          <w:szCs w:val="24"/>
        </w:rPr>
        <w:t>A</w:t>
      </w:r>
      <w:r w:rsidRPr="00612129">
        <w:rPr>
          <w:rFonts w:ascii="宋体" w:hAnsi="宋体" w:hint="eastAsia"/>
          <w:sz w:val="24"/>
          <w:szCs w:val="24"/>
        </w:rPr>
        <w:t>股类别股东大会及</w:t>
      </w:r>
      <w:r w:rsidRPr="00612129">
        <w:rPr>
          <w:rFonts w:ascii="宋体" w:hAnsi="宋体"/>
          <w:sz w:val="24"/>
          <w:szCs w:val="24"/>
        </w:rPr>
        <w:t>20</w:t>
      </w:r>
      <w:r w:rsidR="005D1364" w:rsidRPr="00612129">
        <w:rPr>
          <w:rFonts w:ascii="宋体" w:hAnsi="宋体"/>
          <w:sz w:val="24"/>
          <w:szCs w:val="24"/>
        </w:rPr>
        <w:t>22</w:t>
      </w:r>
      <w:r w:rsidRPr="00612129">
        <w:rPr>
          <w:rFonts w:ascii="宋体" w:hAnsi="宋体" w:hint="eastAsia"/>
          <w:sz w:val="24"/>
          <w:szCs w:val="24"/>
        </w:rPr>
        <w:t>年度第一次</w:t>
      </w:r>
      <w:r w:rsidRPr="00612129">
        <w:rPr>
          <w:rFonts w:ascii="宋体" w:hAnsi="宋体"/>
          <w:sz w:val="24"/>
          <w:szCs w:val="24"/>
        </w:rPr>
        <w:t>H</w:t>
      </w:r>
      <w:r w:rsidRPr="00612129">
        <w:rPr>
          <w:rFonts w:ascii="宋体" w:hAnsi="宋体" w:hint="eastAsia"/>
          <w:sz w:val="24"/>
          <w:szCs w:val="24"/>
        </w:rPr>
        <w:t>股类别股东大会的通知》及其他相关文件，对本次征集投票权等相关情况已充分了解。在现场会议报到登记之前，本人</w:t>
      </w:r>
      <w:r w:rsidRPr="00612129">
        <w:rPr>
          <w:rFonts w:ascii="宋体" w:hAnsi="宋体"/>
          <w:sz w:val="24"/>
          <w:szCs w:val="24"/>
        </w:rPr>
        <w:t>/</w:t>
      </w:r>
      <w:r w:rsidRPr="00612129">
        <w:rPr>
          <w:rFonts w:ascii="宋体" w:hAnsi="宋体" w:hint="eastAsia"/>
          <w:sz w:val="24"/>
          <w:szCs w:val="24"/>
        </w:rPr>
        <w:t>本公司有权随时按独立董事征集投票权报告书确定的程序撤回本授权委托书项下对征集人的授权委托，或对本授权委托书内容进行修改。</w:t>
      </w:r>
    </w:p>
    <w:p w14:paraId="0F11D82D" w14:textId="77777777" w:rsidR="00B46F2D" w:rsidRDefault="00991A9B" w:rsidP="005D1364">
      <w:pPr>
        <w:spacing w:line="420" w:lineRule="exact"/>
        <w:ind w:firstLineChars="200" w:firstLine="480"/>
        <w:rPr>
          <w:rFonts w:ascii="Times New Roman" w:hAnsi="Times New Roman"/>
          <w:sz w:val="24"/>
          <w:szCs w:val="24"/>
        </w:rPr>
      </w:pPr>
      <w:r w:rsidRPr="00612129">
        <w:rPr>
          <w:rFonts w:ascii="宋体" w:hAnsi="宋体" w:hint="eastAsia"/>
          <w:sz w:val="24"/>
          <w:szCs w:val="24"/>
        </w:rPr>
        <w:t>本人</w:t>
      </w:r>
      <w:r w:rsidRPr="00612129">
        <w:rPr>
          <w:rFonts w:ascii="宋体" w:hAnsi="宋体"/>
          <w:sz w:val="24"/>
          <w:szCs w:val="24"/>
        </w:rPr>
        <w:t>/</w:t>
      </w:r>
      <w:r w:rsidRPr="00612129">
        <w:rPr>
          <w:rFonts w:ascii="宋体" w:hAnsi="宋体" w:hint="eastAsia"/>
          <w:sz w:val="24"/>
          <w:szCs w:val="24"/>
        </w:rPr>
        <w:t>本公司作为授权委托人，兹授权委托</w:t>
      </w:r>
      <w:proofErr w:type="gramStart"/>
      <w:r w:rsidR="005D1364" w:rsidRPr="00612129">
        <w:rPr>
          <w:rFonts w:ascii="宋体" w:hAnsi="宋体" w:hint="eastAsia"/>
          <w:sz w:val="24"/>
          <w:szCs w:val="24"/>
        </w:rPr>
        <w:t>兖</w:t>
      </w:r>
      <w:proofErr w:type="gramEnd"/>
      <w:r w:rsidR="005D1364" w:rsidRPr="00612129">
        <w:rPr>
          <w:rFonts w:ascii="宋体" w:hAnsi="宋体" w:hint="eastAsia"/>
          <w:sz w:val="24"/>
          <w:szCs w:val="24"/>
        </w:rPr>
        <w:t>矿能源集团股份有限公司</w:t>
      </w:r>
      <w:r w:rsidRPr="00612129">
        <w:rPr>
          <w:rFonts w:ascii="宋体" w:hAnsi="宋体" w:hint="eastAsia"/>
          <w:sz w:val="24"/>
          <w:szCs w:val="24"/>
        </w:rPr>
        <w:t>独立董事</w:t>
      </w:r>
      <w:r w:rsidR="005D1364" w:rsidRPr="00612129">
        <w:rPr>
          <w:rFonts w:ascii="宋体" w:hAnsi="宋体" w:hint="eastAsia"/>
          <w:sz w:val="24"/>
          <w:szCs w:val="24"/>
        </w:rPr>
        <w:t>田会</w:t>
      </w:r>
      <w:r w:rsidRPr="00612129">
        <w:rPr>
          <w:rFonts w:ascii="宋体" w:hAnsi="宋体" w:hint="eastAsia"/>
          <w:sz w:val="24"/>
          <w:szCs w:val="24"/>
        </w:rPr>
        <w:t>作为本人</w:t>
      </w:r>
      <w:r w:rsidRPr="00612129">
        <w:rPr>
          <w:rFonts w:ascii="宋体" w:hAnsi="宋体"/>
          <w:sz w:val="24"/>
          <w:szCs w:val="24"/>
        </w:rPr>
        <w:t>/</w:t>
      </w:r>
      <w:r w:rsidRPr="00612129">
        <w:rPr>
          <w:rFonts w:ascii="宋体" w:hAnsi="宋体" w:hint="eastAsia"/>
          <w:sz w:val="24"/>
          <w:szCs w:val="24"/>
        </w:rPr>
        <w:t>本公司的代理人出席</w:t>
      </w:r>
      <w:proofErr w:type="gramStart"/>
      <w:r w:rsidR="005D1364" w:rsidRPr="00612129">
        <w:rPr>
          <w:rFonts w:ascii="宋体" w:hAnsi="宋体" w:hint="eastAsia"/>
          <w:sz w:val="24"/>
          <w:szCs w:val="24"/>
        </w:rPr>
        <w:t>兖</w:t>
      </w:r>
      <w:proofErr w:type="gramEnd"/>
      <w:r w:rsidR="005D1364" w:rsidRPr="00612129">
        <w:rPr>
          <w:rFonts w:ascii="宋体" w:hAnsi="宋体" w:hint="eastAsia"/>
          <w:sz w:val="24"/>
          <w:szCs w:val="24"/>
        </w:rPr>
        <w:t>矿能源集团</w:t>
      </w:r>
      <w:r w:rsidR="005D1364">
        <w:rPr>
          <w:rFonts w:ascii="Times New Roman" w:hAnsi="Times New Roman" w:hint="eastAsia"/>
          <w:sz w:val="24"/>
          <w:szCs w:val="24"/>
        </w:rPr>
        <w:t>股份有限公司</w:t>
      </w:r>
      <w:r>
        <w:rPr>
          <w:rFonts w:ascii="Times New Roman" w:hAnsi="Times New Roman" w:hint="eastAsia"/>
          <w:sz w:val="24"/>
          <w:szCs w:val="24"/>
        </w:rPr>
        <w:t>20</w:t>
      </w:r>
      <w:r w:rsidR="005D1364">
        <w:rPr>
          <w:rFonts w:ascii="Times New Roman" w:hAnsi="Times New Roman" w:hint="eastAsia"/>
          <w:sz w:val="24"/>
          <w:szCs w:val="24"/>
        </w:rPr>
        <w:t>22</w:t>
      </w:r>
      <w:r>
        <w:rPr>
          <w:rFonts w:ascii="Times New Roman" w:hAnsi="Times New Roman"/>
          <w:sz w:val="24"/>
          <w:szCs w:val="24"/>
        </w:rPr>
        <w:t>年</w:t>
      </w:r>
      <w:r>
        <w:rPr>
          <w:rFonts w:ascii="Times New Roman" w:hAnsi="Times New Roman" w:hint="eastAsia"/>
          <w:sz w:val="24"/>
          <w:szCs w:val="24"/>
        </w:rPr>
        <w:t>度</w:t>
      </w:r>
      <w:r>
        <w:rPr>
          <w:rFonts w:ascii="Times New Roman" w:hAnsi="Times New Roman"/>
          <w:sz w:val="24"/>
          <w:szCs w:val="24"/>
        </w:rPr>
        <w:t>第</w:t>
      </w:r>
      <w:r>
        <w:rPr>
          <w:rFonts w:ascii="Times New Roman" w:hAnsi="Times New Roman" w:hint="eastAsia"/>
          <w:sz w:val="24"/>
          <w:szCs w:val="24"/>
        </w:rPr>
        <w:t>一</w:t>
      </w:r>
      <w:r>
        <w:rPr>
          <w:rFonts w:ascii="Times New Roman" w:hAnsi="Times New Roman"/>
          <w:sz w:val="24"/>
          <w:szCs w:val="24"/>
        </w:rPr>
        <w:t>次临时股东大会、</w:t>
      </w:r>
      <w:r>
        <w:rPr>
          <w:rFonts w:ascii="Times New Roman" w:hAnsi="Times New Roman" w:hint="eastAsia"/>
          <w:sz w:val="24"/>
          <w:szCs w:val="24"/>
        </w:rPr>
        <w:t>20</w:t>
      </w:r>
      <w:r w:rsidR="005D1364">
        <w:rPr>
          <w:rFonts w:ascii="Times New Roman" w:hAnsi="Times New Roman" w:hint="eastAsia"/>
          <w:sz w:val="24"/>
          <w:szCs w:val="24"/>
        </w:rPr>
        <w:t>22</w:t>
      </w:r>
      <w:r>
        <w:rPr>
          <w:rFonts w:ascii="Times New Roman" w:hAnsi="Times New Roman"/>
          <w:sz w:val="24"/>
          <w:szCs w:val="24"/>
        </w:rPr>
        <w:t>年</w:t>
      </w:r>
      <w:r>
        <w:rPr>
          <w:rFonts w:ascii="Times New Roman" w:hAnsi="Times New Roman" w:hint="eastAsia"/>
          <w:sz w:val="24"/>
          <w:szCs w:val="24"/>
        </w:rPr>
        <w:t>度</w:t>
      </w:r>
      <w:r>
        <w:rPr>
          <w:rFonts w:ascii="Times New Roman" w:hAnsi="Times New Roman"/>
          <w:sz w:val="24"/>
          <w:szCs w:val="24"/>
        </w:rPr>
        <w:t>第</w:t>
      </w:r>
      <w:r>
        <w:rPr>
          <w:rFonts w:ascii="Times New Roman" w:hAnsi="Times New Roman" w:hint="eastAsia"/>
          <w:sz w:val="24"/>
          <w:szCs w:val="24"/>
        </w:rPr>
        <w:t>一</w:t>
      </w:r>
      <w:r>
        <w:rPr>
          <w:rFonts w:ascii="Times New Roman" w:hAnsi="Times New Roman"/>
          <w:sz w:val="24"/>
          <w:szCs w:val="24"/>
        </w:rPr>
        <w:t>次</w:t>
      </w:r>
      <w:r>
        <w:rPr>
          <w:rFonts w:ascii="Times New Roman" w:hAnsi="Times New Roman"/>
          <w:sz w:val="24"/>
          <w:szCs w:val="24"/>
        </w:rPr>
        <w:t>A</w:t>
      </w:r>
      <w:r>
        <w:rPr>
          <w:rFonts w:ascii="Times New Roman" w:hAnsi="Times New Roman"/>
          <w:sz w:val="24"/>
          <w:szCs w:val="24"/>
        </w:rPr>
        <w:t>股类别股东大会、</w:t>
      </w:r>
      <w:r>
        <w:rPr>
          <w:rFonts w:ascii="Times New Roman" w:hAnsi="Times New Roman" w:hint="eastAsia"/>
          <w:sz w:val="24"/>
          <w:szCs w:val="24"/>
        </w:rPr>
        <w:t>20</w:t>
      </w:r>
      <w:r w:rsidR="005D1364">
        <w:rPr>
          <w:rFonts w:ascii="Times New Roman" w:hAnsi="Times New Roman" w:hint="eastAsia"/>
          <w:sz w:val="24"/>
          <w:szCs w:val="24"/>
        </w:rPr>
        <w:t>22</w:t>
      </w:r>
      <w:r>
        <w:rPr>
          <w:rFonts w:ascii="Times New Roman" w:hAnsi="Times New Roman"/>
          <w:sz w:val="24"/>
          <w:szCs w:val="24"/>
        </w:rPr>
        <w:t>年</w:t>
      </w:r>
      <w:r>
        <w:rPr>
          <w:rFonts w:ascii="Times New Roman" w:hAnsi="Times New Roman" w:hint="eastAsia"/>
          <w:sz w:val="24"/>
          <w:szCs w:val="24"/>
        </w:rPr>
        <w:t>度</w:t>
      </w:r>
      <w:r>
        <w:rPr>
          <w:rFonts w:ascii="Times New Roman" w:hAnsi="Times New Roman"/>
          <w:sz w:val="24"/>
          <w:szCs w:val="24"/>
        </w:rPr>
        <w:t>第</w:t>
      </w:r>
      <w:r>
        <w:rPr>
          <w:rFonts w:ascii="Times New Roman" w:hAnsi="Times New Roman" w:hint="eastAsia"/>
          <w:sz w:val="24"/>
          <w:szCs w:val="24"/>
        </w:rPr>
        <w:t>一</w:t>
      </w:r>
      <w:r>
        <w:rPr>
          <w:rFonts w:ascii="Times New Roman" w:hAnsi="Times New Roman"/>
          <w:sz w:val="24"/>
          <w:szCs w:val="24"/>
        </w:rPr>
        <w:t>次</w:t>
      </w:r>
      <w:r>
        <w:rPr>
          <w:rFonts w:ascii="Times New Roman" w:hAnsi="Times New Roman"/>
          <w:sz w:val="24"/>
          <w:szCs w:val="24"/>
        </w:rPr>
        <w:t>H</w:t>
      </w:r>
      <w:r>
        <w:rPr>
          <w:rFonts w:ascii="Times New Roman" w:hAnsi="Times New Roman"/>
          <w:sz w:val="24"/>
          <w:szCs w:val="24"/>
        </w:rPr>
        <w:t>股</w:t>
      </w:r>
      <w:r>
        <w:rPr>
          <w:rFonts w:ascii="Times New Roman" w:hAnsi="Times New Roman" w:hint="eastAsia"/>
          <w:sz w:val="24"/>
          <w:szCs w:val="24"/>
        </w:rPr>
        <w:t>类别股东大会</w:t>
      </w:r>
      <w:r>
        <w:rPr>
          <w:rFonts w:ascii="Times New Roman" w:hAnsi="Times New Roman"/>
          <w:sz w:val="24"/>
          <w:szCs w:val="24"/>
        </w:rPr>
        <w:t>，并按本授权委托书指示对以下会议审议事项行使投票权。</w:t>
      </w:r>
    </w:p>
    <w:p w14:paraId="3A9EF00B" w14:textId="77777777" w:rsidR="00B46F2D" w:rsidRDefault="00991A9B" w:rsidP="005D1364">
      <w:pPr>
        <w:spacing w:line="420" w:lineRule="exact"/>
        <w:ind w:firstLineChars="200" w:firstLine="480"/>
        <w:jc w:val="left"/>
        <w:rPr>
          <w:rFonts w:ascii="Times New Roman" w:hAnsi="Times New Roman"/>
          <w:sz w:val="24"/>
          <w:szCs w:val="24"/>
        </w:rPr>
      </w:pPr>
      <w:r>
        <w:rPr>
          <w:rFonts w:ascii="Times New Roman" w:hAnsi="Times New Roman"/>
          <w:sz w:val="24"/>
          <w:szCs w:val="24"/>
        </w:rPr>
        <w:t>本人</w:t>
      </w:r>
      <w:r>
        <w:rPr>
          <w:rFonts w:ascii="Times New Roman" w:hAnsi="Times New Roman"/>
          <w:sz w:val="24"/>
          <w:szCs w:val="24"/>
        </w:rPr>
        <w:t>/</w:t>
      </w:r>
      <w:r>
        <w:rPr>
          <w:rFonts w:ascii="Times New Roman" w:hAnsi="Times New Roman"/>
          <w:sz w:val="24"/>
          <w:szCs w:val="24"/>
        </w:rPr>
        <w:t>本公司对本次征集投票权事项的投票意见如下：</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1023"/>
        <w:gridCol w:w="1155"/>
        <w:gridCol w:w="1095"/>
      </w:tblGrid>
      <w:tr w:rsidR="00B46F2D" w14:paraId="4FC31294" w14:textId="77777777">
        <w:trPr>
          <w:trHeight w:val="57"/>
          <w:jc w:val="center"/>
        </w:trPr>
        <w:tc>
          <w:tcPr>
            <w:tcW w:w="5138" w:type="dxa"/>
            <w:vAlign w:val="center"/>
          </w:tcPr>
          <w:p w14:paraId="7E6BAA96" w14:textId="77777777" w:rsidR="00B46F2D" w:rsidRDefault="00991A9B">
            <w:pPr>
              <w:pStyle w:val="Default"/>
              <w:spacing w:line="360" w:lineRule="auto"/>
              <w:jc w:val="center"/>
              <w:rPr>
                <w:rFonts w:ascii="Times New Roman" w:hAnsi="Times New Roman" w:cs="Times New Roman"/>
                <w:b/>
                <w:sz w:val="22"/>
              </w:rPr>
            </w:pPr>
            <w:r>
              <w:rPr>
                <w:rFonts w:ascii="Times New Roman" w:hAnsi="Times New Roman" w:cs="Times New Roman" w:hint="eastAsia"/>
                <w:b/>
                <w:sz w:val="22"/>
              </w:rPr>
              <w:t>非累积投票议案名称</w:t>
            </w:r>
          </w:p>
        </w:tc>
        <w:tc>
          <w:tcPr>
            <w:tcW w:w="1023" w:type="dxa"/>
            <w:vAlign w:val="center"/>
          </w:tcPr>
          <w:p w14:paraId="037C3F79" w14:textId="77777777" w:rsidR="00B46F2D" w:rsidRDefault="00991A9B">
            <w:pPr>
              <w:pStyle w:val="Default"/>
              <w:spacing w:line="360" w:lineRule="auto"/>
              <w:jc w:val="center"/>
              <w:rPr>
                <w:rFonts w:ascii="Times New Roman" w:hAnsi="Times New Roman" w:cs="Times New Roman"/>
                <w:b/>
                <w:sz w:val="22"/>
              </w:rPr>
            </w:pPr>
            <w:r>
              <w:rPr>
                <w:rFonts w:ascii="Times New Roman" w:hAnsi="Times New Roman" w:cs="Times New Roman"/>
                <w:b/>
                <w:sz w:val="22"/>
              </w:rPr>
              <w:t>同意</w:t>
            </w:r>
          </w:p>
        </w:tc>
        <w:tc>
          <w:tcPr>
            <w:tcW w:w="1155" w:type="dxa"/>
            <w:vAlign w:val="center"/>
          </w:tcPr>
          <w:p w14:paraId="509BA58D" w14:textId="77777777" w:rsidR="00B46F2D" w:rsidRDefault="00991A9B">
            <w:pPr>
              <w:pStyle w:val="Default"/>
              <w:spacing w:line="360" w:lineRule="auto"/>
              <w:jc w:val="center"/>
              <w:rPr>
                <w:rFonts w:ascii="Times New Roman" w:hAnsi="Times New Roman" w:cs="Times New Roman"/>
                <w:b/>
                <w:sz w:val="22"/>
              </w:rPr>
            </w:pPr>
            <w:r>
              <w:rPr>
                <w:rFonts w:ascii="Times New Roman" w:hAnsi="Times New Roman" w:cs="Times New Roman"/>
                <w:b/>
                <w:sz w:val="22"/>
              </w:rPr>
              <w:t>反对</w:t>
            </w:r>
          </w:p>
        </w:tc>
        <w:tc>
          <w:tcPr>
            <w:tcW w:w="1095" w:type="dxa"/>
            <w:vAlign w:val="center"/>
          </w:tcPr>
          <w:p w14:paraId="7E2AEC95" w14:textId="77777777" w:rsidR="00B46F2D" w:rsidRDefault="00991A9B">
            <w:pPr>
              <w:pStyle w:val="Default"/>
              <w:spacing w:line="360" w:lineRule="auto"/>
              <w:jc w:val="center"/>
              <w:rPr>
                <w:rFonts w:ascii="Times New Roman" w:hAnsi="Times New Roman" w:cs="Times New Roman"/>
                <w:b/>
                <w:sz w:val="22"/>
              </w:rPr>
            </w:pPr>
            <w:r>
              <w:rPr>
                <w:rFonts w:ascii="Times New Roman" w:hAnsi="Times New Roman" w:cs="Times New Roman"/>
                <w:b/>
                <w:sz w:val="22"/>
              </w:rPr>
              <w:t>弃权</w:t>
            </w:r>
          </w:p>
        </w:tc>
      </w:tr>
      <w:tr w:rsidR="005D1364" w14:paraId="26532E43" w14:textId="77777777" w:rsidTr="009902FD">
        <w:trPr>
          <w:trHeight w:val="57"/>
          <w:jc w:val="center"/>
        </w:trPr>
        <w:tc>
          <w:tcPr>
            <w:tcW w:w="5138" w:type="dxa"/>
            <w:vAlign w:val="center"/>
          </w:tcPr>
          <w:p w14:paraId="09AC9AC0" w14:textId="6E056F3A" w:rsidR="005D1364" w:rsidRDefault="005D1364" w:rsidP="00A56156">
            <w:pPr>
              <w:jc w:val="left"/>
              <w:rPr>
                <w:rFonts w:ascii="Times New Roman" w:hAnsi="Times New Roman"/>
                <w:bCs/>
                <w:szCs w:val="21"/>
              </w:rPr>
            </w:pPr>
            <w:r>
              <w:rPr>
                <w:rFonts w:ascii="Times New Roman" w:hAnsi="Times New Roman" w:hint="eastAsia"/>
                <w:bCs/>
                <w:szCs w:val="21"/>
              </w:rPr>
              <w:t>关于审议批准公司《</w:t>
            </w:r>
            <w:r>
              <w:rPr>
                <w:rFonts w:ascii="Times New Roman" w:hAnsi="Times New Roman" w:hint="eastAsia"/>
                <w:bCs/>
                <w:szCs w:val="21"/>
              </w:rPr>
              <w:t>2021</w:t>
            </w:r>
            <w:r>
              <w:rPr>
                <w:rFonts w:ascii="Times New Roman" w:hAnsi="Times New Roman" w:hint="eastAsia"/>
                <w:bCs/>
                <w:szCs w:val="21"/>
              </w:rPr>
              <w:t>年</w:t>
            </w:r>
            <w:r>
              <w:rPr>
                <w:rFonts w:ascii="Times New Roman" w:hAnsi="Times New Roman" w:hint="eastAsia"/>
                <w:bCs/>
                <w:szCs w:val="21"/>
              </w:rPr>
              <w:t>A</w:t>
            </w:r>
            <w:r>
              <w:rPr>
                <w:rFonts w:ascii="Times New Roman" w:hAnsi="Times New Roman" w:hint="eastAsia"/>
                <w:bCs/>
                <w:szCs w:val="21"/>
              </w:rPr>
              <w:t>股限制性股票激励计划（草案</w:t>
            </w:r>
            <w:r w:rsidR="00BD019F">
              <w:rPr>
                <w:rFonts w:ascii="Times New Roman" w:hAnsi="Times New Roman" w:hint="eastAsia"/>
                <w:bCs/>
                <w:szCs w:val="21"/>
              </w:rPr>
              <w:t>修订稿</w:t>
            </w:r>
            <w:r>
              <w:rPr>
                <w:rFonts w:ascii="Times New Roman" w:hAnsi="Times New Roman" w:hint="eastAsia"/>
                <w:bCs/>
                <w:szCs w:val="21"/>
              </w:rPr>
              <w:t>）》及其摘要的议案</w:t>
            </w:r>
          </w:p>
        </w:tc>
        <w:tc>
          <w:tcPr>
            <w:tcW w:w="1023" w:type="dxa"/>
            <w:vAlign w:val="center"/>
          </w:tcPr>
          <w:p w14:paraId="3DB96934" w14:textId="77777777" w:rsidR="005D1364" w:rsidRDefault="005D1364">
            <w:pPr>
              <w:rPr>
                <w:rFonts w:ascii="Times New Roman" w:hAnsi="Times New Roman"/>
                <w:bCs/>
                <w:szCs w:val="21"/>
              </w:rPr>
            </w:pPr>
          </w:p>
        </w:tc>
        <w:tc>
          <w:tcPr>
            <w:tcW w:w="1155" w:type="dxa"/>
            <w:vAlign w:val="center"/>
          </w:tcPr>
          <w:p w14:paraId="0D05C53D" w14:textId="77777777" w:rsidR="005D1364" w:rsidRDefault="005D1364">
            <w:pPr>
              <w:rPr>
                <w:rFonts w:ascii="Times New Roman" w:hAnsi="Times New Roman"/>
                <w:bCs/>
                <w:szCs w:val="21"/>
              </w:rPr>
            </w:pPr>
          </w:p>
        </w:tc>
        <w:tc>
          <w:tcPr>
            <w:tcW w:w="1095" w:type="dxa"/>
            <w:vAlign w:val="center"/>
          </w:tcPr>
          <w:p w14:paraId="316C645E" w14:textId="77777777" w:rsidR="005D1364" w:rsidRDefault="005D1364">
            <w:pPr>
              <w:rPr>
                <w:rFonts w:ascii="Times New Roman" w:hAnsi="Times New Roman"/>
                <w:bCs/>
                <w:szCs w:val="21"/>
              </w:rPr>
            </w:pPr>
          </w:p>
        </w:tc>
      </w:tr>
      <w:tr w:rsidR="005D1364" w14:paraId="6D7DE75B" w14:textId="77777777" w:rsidTr="009902FD">
        <w:trPr>
          <w:trHeight w:val="57"/>
          <w:jc w:val="center"/>
        </w:trPr>
        <w:tc>
          <w:tcPr>
            <w:tcW w:w="5138" w:type="dxa"/>
            <w:vAlign w:val="center"/>
          </w:tcPr>
          <w:p w14:paraId="60227816" w14:textId="1F1618E1" w:rsidR="005D1364" w:rsidRDefault="005D1364" w:rsidP="00A56156">
            <w:pPr>
              <w:jc w:val="left"/>
              <w:rPr>
                <w:rFonts w:ascii="Times New Roman" w:hAnsi="Times New Roman"/>
                <w:bCs/>
                <w:szCs w:val="21"/>
              </w:rPr>
            </w:pPr>
            <w:r>
              <w:rPr>
                <w:rFonts w:ascii="Times New Roman" w:hAnsi="Times New Roman" w:hint="eastAsia"/>
                <w:bCs/>
                <w:szCs w:val="21"/>
              </w:rPr>
              <w:t>关于审议批准公司《</w:t>
            </w:r>
            <w:r>
              <w:rPr>
                <w:rFonts w:ascii="Times New Roman" w:hAnsi="Times New Roman" w:hint="eastAsia"/>
                <w:bCs/>
                <w:szCs w:val="21"/>
              </w:rPr>
              <w:t>2021</w:t>
            </w:r>
            <w:r>
              <w:rPr>
                <w:rFonts w:ascii="Times New Roman" w:hAnsi="Times New Roman" w:hint="eastAsia"/>
                <w:bCs/>
                <w:szCs w:val="21"/>
              </w:rPr>
              <w:t>年</w:t>
            </w:r>
            <w:r>
              <w:rPr>
                <w:rFonts w:ascii="Times New Roman" w:hAnsi="Times New Roman" w:hint="eastAsia"/>
                <w:bCs/>
                <w:szCs w:val="21"/>
              </w:rPr>
              <w:t>A</w:t>
            </w:r>
            <w:r>
              <w:rPr>
                <w:rFonts w:ascii="Times New Roman" w:hAnsi="Times New Roman" w:hint="eastAsia"/>
                <w:bCs/>
                <w:szCs w:val="21"/>
              </w:rPr>
              <w:t>股限制性股票激励计划实施考核管理办法</w:t>
            </w:r>
            <w:r w:rsidR="00BD019F">
              <w:rPr>
                <w:rFonts w:ascii="Times New Roman" w:hAnsi="Times New Roman" w:hint="eastAsia"/>
                <w:bCs/>
                <w:szCs w:val="21"/>
              </w:rPr>
              <w:t>（修订稿）</w:t>
            </w:r>
            <w:r>
              <w:rPr>
                <w:rFonts w:ascii="Times New Roman" w:hAnsi="Times New Roman" w:hint="eastAsia"/>
                <w:bCs/>
                <w:szCs w:val="21"/>
              </w:rPr>
              <w:t>》的议案</w:t>
            </w:r>
          </w:p>
        </w:tc>
        <w:tc>
          <w:tcPr>
            <w:tcW w:w="1023" w:type="dxa"/>
            <w:vAlign w:val="center"/>
          </w:tcPr>
          <w:p w14:paraId="2565C33A" w14:textId="77777777" w:rsidR="005D1364" w:rsidRDefault="005D1364">
            <w:pPr>
              <w:rPr>
                <w:rFonts w:ascii="Times New Roman" w:hAnsi="Times New Roman"/>
                <w:bCs/>
                <w:szCs w:val="21"/>
              </w:rPr>
            </w:pPr>
          </w:p>
        </w:tc>
        <w:tc>
          <w:tcPr>
            <w:tcW w:w="1155" w:type="dxa"/>
            <w:vAlign w:val="center"/>
          </w:tcPr>
          <w:p w14:paraId="4BFF5CBD" w14:textId="77777777" w:rsidR="005D1364" w:rsidRDefault="005D1364">
            <w:pPr>
              <w:rPr>
                <w:rFonts w:ascii="Times New Roman" w:hAnsi="Times New Roman"/>
                <w:bCs/>
                <w:szCs w:val="21"/>
              </w:rPr>
            </w:pPr>
          </w:p>
        </w:tc>
        <w:tc>
          <w:tcPr>
            <w:tcW w:w="1095" w:type="dxa"/>
            <w:vAlign w:val="center"/>
          </w:tcPr>
          <w:p w14:paraId="1E95A23E" w14:textId="77777777" w:rsidR="005D1364" w:rsidRDefault="005D1364">
            <w:pPr>
              <w:rPr>
                <w:rFonts w:ascii="Times New Roman" w:hAnsi="Times New Roman"/>
                <w:bCs/>
                <w:szCs w:val="21"/>
              </w:rPr>
            </w:pPr>
          </w:p>
        </w:tc>
      </w:tr>
      <w:tr w:rsidR="005D1364" w14:paraId="72ACD11A" w14:textId="77777777" w:rsidTr="009902FD">
        <w:trPr>
          <w:trHeight w:val="57"/>
          <w:jc w:val="center"/>
        </w:trPr>
        <w:tc>
          <w:tcPr>
            <w:tcW w:w="5138" w:type="dxa"/>
            <w:vAlign w:val="center"/>
          </w:tcPr>
          <w:p w14:paraId="12218F2A" w14:textId="77777777" w:rsidR="005D1364" w:rsidRDefault="005D1364" w:rsidP="00A56156">
            <w:pPr>
              <w:jc w:val="left"/>
              <w:rPr>
                <w:rFonts w:ascii="Times New Roman" w:hAnsi="Times New Roman"/>
                <w:bCs/>
                <w:szCs w:val="21"/>
              </w:rPr>
            </w:pPr>
            <w:r>
              <w:rPr>
                <w:rFonts w:ascii="Times New Roman" w:hAnsi="Times New Roman" w:hint="eastAsia"/>
                <w:bCs/>
                <w:szCs w:val="21"/>
              </w:rPr>
              <w:t>关于授权董事会办理公司</w:t>
            </w:r>
            <w:r>
              <w:rPr>
                <w:rFonts w:ascii="Times New Roman" w:hAnsi="Times New Roman" w:hint="eastAsia"/>
                <w:bCs/>
                <w:szCs w:val="21"/>
              </w:rPr>
              <w:t>2021</w:t>
            </w:r>
            <w:r>
              <w:rPr>
                <w:rFonts w:ascii="Times New Roman" w:hAnsi="Times New Roman" w:hint="eastAsia"/>
                <w:bCs/>
                <w:szCs w:val="21"/>
              </w:rPr>
              <w:t>年</w:t>
            </w:r>
            <w:r>
              <w:rPr>
                <w:rFonts w:ascii="Times New Roman" w:hAnsi="Times New Roman" w:hint="eastAsia"/>
                <w:bCs/>
                <w:szCs w:val="21"/>
              </w:rPr>
              <w:t>A</w:t>
            </w:r>
            <w:r>
              <w:rPr>
                <w:rFonts w:ascii="Times New Roman" w:hAnsi="Times New Roman" w:hint="eastAsia"/>
                <w:bCs/>
                <w:szCs w:val="21"/>
              </w:rPr>
              <w:t>股限制性股票激励计划相关事项的议案</w:t>
            </w:r>
          </w:p>
        </w:tc>
        <w:tc>
          <w:tcPr>
            <w:tcW w:w="1023" w:type="dxa"/>
            <w:vAlign w:val="center"/>
          </w:tcPr>
          <w:p w14:paraId="2C7DF089" w14:textId="77777777" w:rsidR="005D1364" w:rsidRDefault="005D1364">
            <w:pPr>
              <w:rPr>
                <w:rFonts w:ascii="Times New Roman" w:hAnsi="Times New Roman"/>
                <w:bCs/>
                <w:szCs w:val="21"/>
              </w:rPr>
            </w:pPr>
          </w:p>
        </w:tc>
        <w:tc>
          <w:tcPr>
            <w:tcW w:w="1155" w:type="dxa"/>
            <w:vAlign w:val="center"/>
          </w:tcPr>
          <w:p w14:paraId="76818D09" w14:textId="77777777" w:rsidR="005D1364" w:rsidRDefault="005D1364">
            <w:pPr>
              <w:rPr>
                <w:rFonts w:ascii="Times New Roman" w:hAnsi="Times New Roman"/>
                <w:bCs/>
                <w:szCs w:val="21"/>
              </w:rPr>
            </w:pPr>
          </w:p>
        </w:tc>
        <w:tc>
          <w:tcPr>
            <w:tcW w:w="1095" w:type="dxa"/>
            <w:vAlign w:val="center"/>
          </w:tcPr>
          <w:p w14:paraId="630C873B" w14:textId="77777777" w:rsidR="005D1364" w:rsidRDefault="005D1364">
            <w:pPr>
              <w:rPr>
                <w:rFonts w:ascii="Times New Roman" w:hAnsi="Times New Roman"/>
                <w:bCs/>
                <w:szCs w:val="21"/>
              </w:rPr>
            </w:pPr>
          </w:p>
        </w:tc>
      </w:tr>
    </w:tbl>
    <w:p w14:paraId="6ADEB726" w14:textId="77777777" w:rsidR="00B46F2D" w:rsidRDefault="00991A9B" w:rsidP="005D1364">
      <w:pPr>
        <w:spacing w:line="420" w:lineRule="exact"/>
        <w:ind w:firstLineChars="200" w:firstLine="480"/>
        <w:jc w:val="left"/>
        <w:rPr>
          <w:rFonts w:ascii="Times New Roman" w:hAnsi="Times New Roman"/>
          <w:sz w:val="24"/>
          <w:szCs w:val="24"/>
        </w:rPr>
      </w:pPr>
      <w:r>
        <w:rPr>
          <w:rFonts w:ascii="Times New Roman" w:hAnsi="Times New Roman" w:hint="eastAsia"/>
          <w:sz w:val="24"/>
          <w:szCs w:val="24"/>
        </w:rPr>
        <w:t>（委托人应当就每一议案表示授权意见，具体授权以对应格内“√”为准，未填写视为弃权）</w:t>
      </w:r>
    </w:p>
    <w:p w14:paraId="7D250B70" w14:textId="77777777" w:rsidR="00B46F2D" w:rsidRDefault="00991A9B" w:rsidP="005D1364">
      <w:pPr>
        <w:spacing w:line="420" w:lineRule="exact"/>
        <w:ind w:firstLineChars="200" w:firstLine="480"/>
        <w:jc w:val="left"/>
        <w:rPr>
          <w:rFonts w:ascii="Times New Roman" w:hAnsi="Times New Roman"/>
          <w:sz w:val="24"/>
          <w:szCs w:val="24"/>
        </w:rPr>
      </w:pPr>
      <w:r>
        <w:rPr>
          <w:rFonts w:ascii="Times New Roman" w:hAnsi="Times New Roman" w:hint="eastAsia"/>
          <w:sz w:val="24"/>
          <w:szCs w:val="24"/>
        </w:rPr>
        <w:t>委托人姓名或名称（签名或盖章）：</w:t>
      </w:r>
    </w:p>
    <w:p w14:paraId="1134B16A" w14:textId="77777777" w:rsidR="00B46F2D" w:rsidRPr="00612129" w:rsidRDefault="00991A9B" w:rsidP="005D1364">
      <w:pPr>
        <w:spacing w:line="420" w:lineRule="exact"/>
        <w:ind w:firstLineChars="200" w:firstLine="480"/>
        <w:jc w:val="left"/>
        <w:rPr>
          <w:rFonts w:ascii="宋体" w:hAnsi="宋体"/>
          <w:sz w:val="24"/>
          <w:szCs w:val="24"/>
        </w:rPr>
      </w:pPr>
      <w:r w:rsidRPr="00612129">
        <w:rPr>
          <w:rFonts w:ascii="宋体" w:hAnsi="宋体" w:hint="eastAsia"/>
          <w:sz w:val="24"/>
          <w:szCs w:val="24"/>
        </w:rPr>
        <w:t>委托股东身份证号码或营业执照号码：</w:t>
      </w:r>
    </w:p>
    <w:p w14:paraId="2D86EE60" w14:textId="77777777" w:rsidR="00B46F2D" w:rsidRPr="00612129" w:rsidRDefault="00991A9B" w:rsidP="005D1364">
      <w:pPr>
        <w:spacing w:line="420" w:lineRule="exact"/>
        <w:ind w:firstLineChars="200" w:firstLine="480"/>
        <w:jc w:val="left"/>
        <w:rPr>
          <w:rFonts w:ascii="宋体" w:hAnsi="宋体"/>
          <w:sz w:val="24"/>
          <w:szCs w:val="24"/>
        </w:rPr>
      </w:pPr>
      <w:r w:rsidRPr="00612129">
        <w:rPr>
          <w:rFonts w:ascii="宋体" w:hAnsi="宋体" w:hint="eastAsia"/>
          <w:sz w:val="24"/>
          <w:szCs w:val="24"/>
        </w:rPr>
        <w:t>委托股东持股数：</w:t>
      </w:r>
    </w:p>
    <w:p w14:paraId="2C739B90" w14:textId="77777777" w:rsidR="00B46F2D" w:rsidRPr="00612129" w:rsidRDefault="00991A9B" w:rsidP="005D1364">
      <w:pPr>
        <w:spacing w:line="420" w:lineRule="exact"/>
        <w:ind w:firstLineChars="200" w:firstLine="480"/>
        <w:jc w:val="left"/>
        <w:rPr>
          <w:rFonts w:ascii="宋体" w:hAnsi="宋体"/>
          <w:sz w:val="24"/>
          <w:szCs w:val="24"/>
        </w:rPr>
      </w:pPr>
      <w:r w:rsidRPr="00612129">
        <w:rPr>
          <w:rFonts w:ascii="宋体" w:hAnsi="宋体" w:hint="eastAsia"/>
          <w:sz w:val="24"/>
          <w:szCs w:val="24"/>
        </w:rPr>
        <w:t>委托股东证券账户号：</w:t>
      </w:r>
    </w:p>
    <w:p w14:paraId="6A23B01D" w14:textId="77777777" w:rsidR="00B46F2D" w:rsidRPr="00612129" w:rsidRDefault="00991A9B" w:rsidP="005D1364">
      <w:pPr>
        <w:spacing w:line="420" w:lineRule="exact"/>
        <w:ind w:firstLineChars="200" w:firstLine="480"/>
        <w:jc w:val="left"/>
        <w:rPr>
          <w:rFonts w:ascii="宋体" w:hAnsi="宋体"/>
          <w:sz w:val="24"/>
          <w:szCs w:val="24"/>
        </w:rPr>
      </w:pPr>
      <w:r w:rsidRPr="00612129">
        <w:rPr>
          <w:rFonts w:ascii="宋体" w:hAnsi="宋体" w:hint="eastAsia"/>
          <w:sz w:val="24"/>
          <w:szCs w:val="24"/>
        </w:rPr>
        <w:t>签署日期：</w:t>
      </w:r>
    </w:p>
    <w:p w14:paraId="76282957" w14:textId="77777777" w:rsidR="00B46F2D" w:rsidRPr="00612129" w:rsidRDefault="00991A9B" w:rsidP="005D1364">
      <w:pPr>
        <w:spacing w:line="420" w:lineRule="exact"/>
        <w:ind w:firstLineChars="200" w:firstLine="480"/>
        <w:jc w:val="left"/>
        <w:rPr>
          <w:rFonts w:ascii="宋体" w:hAnsi="宋体"/>
          <w:sz w:val="24"/>
          <w:szCs w:val="24"/>
        </w:rPr>
      </w:pPr>
      <w:r w:rsidRPr="00612129">
        <w:rPr>
          <w:rFonts w:ascii="宋体" w:hAnsi="宋体" w:hint="eastAsia"/>
          <w:sz w:val="24"/>
          <w:szCs w:val="24"/>
        </w:rPr>
        <w:t>本项授权的有效期限：自签署日至</w:t>
      </w:r>
      <w:proofErr w:type="gramStart"/>
      <w:r w:rsidR="005D1364" w:rsidRPr="00612129">
        <w:rPr>
          <w:rFonts w:ascii="宋体" w:hAnsi="宋体" w:hint="eastAsia"/>
          <w:sz w:val="24"/>
          <w:szCs w:val="24"/>
        </w:rPr>
        <w:t>兖</w:t>
      </w:r>
      <w:proofErr w:type="gramEnd"/>
      <w:r w:rsidR="005D1364" w:rsidRPr="00612129">
        <w:rPr>
          <w:rFonts w:ascii="宋体" w:hAnsi="宋体" w:hint="eastAsia"/>
          <w:sz w:val="24"/>
          <w:szCs w:val="24"/>
        </w:rPr>
        <w:t>矿能源集团股份有限公司</w:t>
      </w:r>
      <w:r w:rsidRPr="00612129">
        <w:rPr>
          <w:rFonts w:ascii="宋体" w:hAnsi="宋体"/>
          <w:sz w:val="24"/>
          <w:szCs w:val="24"/>
        </w:rPr>
        <w:t>20</w:t>
      </w:r>
      <w:r w:rsidR="005D1364" w:rsidRPr="00612129">
        <w:rPr>
          <w:rFonts w:ascii="宋体" w:hAnsi="宋体"/>
          <w:sz w:val="24"/>
          <w:szCs w:val="24"/>
        </w:rPr>
        <w:t>22</w:t>
      </w:r>
      <w:r w:rsidRPr="00612129">
        <w:rPr>
          <w:rFonts w:ascii="宋体" w:hAnsi="宋体" w:hint="eastAsia"/>
          <w:sz w:val="24"/>
          <w:szCs w:val="24"/>
        </w:rPr>
        <w:t>年度第一次临时股东大会、</w:t>
      </w:r>
      <w:r w:rsidRPr="00612129">
        <w:rPr>
          <w:rFonts w:ascii="宋体" w:hAnsi="宋体"/>
          <w:sz w:val="24"/>
          <w:szCs w:val="24"/>
        </w:rPr>
        <w:t>20</w:t>
      </w:r>
      <w:r w:rsidR="005D1364" w:rsidRPr="00612129">
        <w:rPr>
          <w:rFonts w:ascii="宋体" w:hAnsi="宋体"/>
          <w:sz w:val="24"/>
          <w:szCs w:val="24"/>
        </w:rPr>
        <w:t>22</w:t>
      </w:r>
      <w:r w:rsidRPr="00612129">
        <w:rPr>
          <w:rFonts w:ascii="宋体" w:hAnsi="宋体" w:hint="eastAsia"/>
          <w:sz w:val="24"/>
          <w:szCs w:val="24"/>
        </w:rPr>
        <w:t>年度第一次</w:t>
      </w:r>
      <w:r w:rsidRPr="00612129">
        <w:rPr>
          <w:rFonts w:ascii="宋体" w:hAnsi="宋体"/>
          <w:sz w:val="24"/>
          <w:szCs w:val="24"/>
        </w:rPr>
        <w:t>A</w:t>
      </w:r>
      <w:r w:rsidRPr="00612129">
        <w:rPr>
          <w:rFonts w:ascii="宋体" w:hAnsi="宋体" w:hint="eastAsia"/>
          <w:sz w:val="24"/>
          <w:szCs w:val="24"/>
        </w:rPr>
        <w:t>股类别股东大会、</w:t>
      </w:r>
      <w:r w:rsidRPr="00612129">
        <w:rPr>
          <w:rFonts w:ascii="宋体" w:hAnsi="宋体"/>
          <w:sz w:val="24"/>
          <w:szCs w:val="24"/>
        </w:rPr>
        <w:t>20</w:t>
      </w:r>
      <w:r w:rsidR="005D1364" w:rsidRPr="00612129">
        <w:rPr>
          <w:rFonts w:ascii="宋体" w:hAnsi="宋体"/>
          <w:sz w:val="24"/>
          <w:szCs w:val="24"/>
        </w:rPr>
        <w:t>22</w:t>
      </w:r>
      <w:r w:rsidRPr="00612129">
        <w:rPr>
          <w:rFonts w:ascii="宋体" w:hAnsi="宋体" w:hint="eastAsia"/>
          <w:sz w:val="24"/>
          <w:szCs w:val="24"/>
        </w:rPr>
        <w:t>年度第一次</w:t>
      </w:r>
      <w:r w:rsidRPr="00612129">
        <w:rPr>
          <w:rFonts w:ascii="宋体" w:hAnsi="宋体"/>
          <w:sz w:val="24"/>
          <w:szCs w:val="24"/>
        </w:rPr>
        <w:t>H</w:t>
      </w:r>
      <w:r w:rsidRPr="00612129">
        <w:rPr>
          <w:rFonts w:ascii="宋体" w:hAnsi="宋体" w:hint="eastAsia"/>
          <w:sz w:val="24"/>
          <w:szCs w:val="24"/>
        </w:rPr>
        <w:t>股类别股东大会结束。</w:t>
      </w:r>
    </w:p>
    <w:sectPr w:rsidR="00B46F2D" w:rsidRPr="00612129" w:rsidSect="00B46F2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F3B5" w14:textId="77777777" w:rsidR="001632C6" w:rsidRDefault="001632C6" w:rsidP="00B46F2D">
      <w:r>
        <w:separator/>
      </w:r>
    </w:p>
  </w:endnote>
  <w:endnote w:type="continuationSeparator" w:id="0">
    <w:p w14:paraId="30E697A8" w14:textId="77777777" w:rsidR="001632C6" w:rsidRDefault="001632C6" w:rsidP="00B4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486422"/>
      <w:docPartObj>
        <w:docPartGallery w:val="AutoText"/>
      </w:docPartObj>
    </w:sdtPr>
    <w:sdtEndPr/>
    <w:sdtContent>
      <w:p w14:paraId="0414D666" w14:textId="77777777" w:rsidR="00B46F2D" w:rsidRDefault="00B46F2D">
        <w:pPr>
          <w:pStyle w:val="a9"/>
          <w:jc w:val="center"/>
        </w:pPr>
        <w:r>
          <w:fldChar w:fldCharType="begin"/>
        </w:r>
        <w:r w:rsidR="00991A9B">
          <w:instrText xml:space="preserve"> PAGE   \* MERGEFORMAT </w:instrText>
        </w:r>
        <w:r>
          <w:fldChar w:fldCharType="separate"/>
        </w:r>
        <w:r w:rsidR="005D1364" w:rsidRPr="005D1364">
          <w:rPr>
            <w:noProof/>
            <w:lang w:val="zh-CN"/>
          </w:rPr>
          <w:t>5</w:t>
        </w:r>
        <w:r>
          <w:fldChar w:fldCharType="end"/>
        </w:r>
      </w:p>
    </w:sdtContent>
  </w:sdt>
  <w:p w14:paraId="2E71B836" w14:textId="77777777" w:rsidR="00B46F2D" w:rsidRDefault="00B46F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6FB0" w14:textId="77777777" w:rsidR="001632C6" w:rsidRDefault="001632C6" w:rsidP="00B46F2D">
      <w:r>
        <w:separator/>
      </w:r>
    </w:p>
  </w:footnote>
  <w:footnote w:type="continuationSeparator" w:id="0">
    <w:p w14:paraId="52B1A0F6" w14:textId="77777777" w:rsidR="001632C6" w:rsidRDefault="001632C6" w:rsidP="00B4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20BE5"/>
    <w:multiLevelType w:val="multilevel"/>
    <w:tmpl w:val="6AA20BE5"/>
    <w:lvl w:ilvl="0">
      <w:numFmt w:val="bullet"/>
      <w:lvlText w:val=""/>
      <w:lvlJc w:val="left"/>
      <w:pPr>
        <w:ind w:left="420" w:hanging="420"/>
      </w:pPr>
      <w:rPr>
        <w:rFonts w:ascii="Wingdings" w:eastAsia="Wingdings" w:hAnsi="Wingdings" w:cs="Wingdings" w:hint="default"/>
        <w:w w:val="100"/>
        <w:sz w:val="24"/>
        <w:szCs w:val="24"/>
        <w:lang w:val="zh-CN" w:eastAsia="zh-CN" w:bidi="zh-C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540690E"/>
    <w:multiLevelType w:val="multilevel"/>
    <w:tmpl w:val="754069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51"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F17970"/>
    <w:rsid w:val="00004710"/>
    <w:rsid w:val="00011D17"/>
    <w:rsid w:val="00056F78"/>
    <w:rsid w:val="00062317"/>
    <w:rsid w:val="000670B8"/>
    <w:rsid w:val="00075AAA"/>
    <w:rsid w:val="000E634B"/>
    <w:rsid w:val="000F00C2"/>
    <w:rsid w:val="00105882"/>
    <w:rsid w:val="00111851"/>
    <w:rsid w:val="001171AC"/>
    <w:rsid w:val="00154A7A"/>
    <w:rsid w:val="00154DDE"/>
    <w:rsid w:val="0016058F"/>
    <w:rsid w:val="0016237D"/>
    <w:rsid w:val="001629C6"/>
    <w:rsid w:val="001632C6"/>
    <w:rsid w:val="00190811"/>
    <w:rsid w:val="00191335"/>
    <w:rsid w:val="00193F51"/>
    <w:rsid w:val="001A5E33"/>
    <w:rsid w:val="001C35BA"/>
    <w:rsid w:val="001E288F"/>
    <w:rsid w:val="00201A56"/>
    <w:rsid w:val="00214E9C"/>
    <w:rsid w:val="00231A9A"/>
    <w:rsid w:val="002379C3"/>
    <w:rsid w:val="0026262E"/>
    <w:rsid w:val="002E2242"/>
    <w:rsid w:val="00375EED"/>
    <w:rsid w:val="00396ED5"/>
    <w:rsid w:val="00397B00"/>
    <w:rsid w:val="003D3C90"/>
    <w:rsid w:val="003F0350"/>
    <w:rsid w:val="0041176E"/>
    <w:rsid w:val="004259FB"/>
    <w:rsid w:val="00434C0A"/>
    <w:rsid w:val="004879D2"/>
    <w:rsid w:val="004B2DA7"/>
    <w:rsid w:val="004D423D"/>
    <w:rsid w:val="005207E9"/>
    <w:rsid w:val="0054756C"/>
    <w:rsid w:val="005960A6"/>
    <w:rsid w:val="005D1364"/>
    <w:rsid w:val="005D7EC8"/>
    <w:rsid w:val="005E3F6A"/>
    <w:rsid w:val="00605A27"/>
    <w:rsid w:val="00612129"/>
    <w:rsid w:val="00676586"/>
    <w:rsid w:val="00681A13"/>
    <w:rsid w:val="00682608"/>
    <w:rsid w:val="006874BF"/>
    <w:rsid w:val="006C5644"/>
    <w:rsid w:val="006E4F6E"/>
    <w:rsid w:val="006E7A2C"/>
    <w:rsid w:val="0070371A"/>
    <w:rsid w:val="00725498"/>
    <w:rsid w:val="00750753"/>
    <w:rsid w:val="00754BE6"/>
    <w:rsid w:val="00755B74"/>
    <w:rsid w:val="007B03E1"/>
    <w:rsid w:val="007F31C5"/>
    <w:rsid w:val="00843D4B"/>
    <w:rsid w:val="00847AE1"/>
    <w:rsid w:val="00852C83"/>
    <w:rsid w:val="00867E8F"/>
    <w:rsid w:val="008767DD"/>
    <w:rsid w:val="008C348E"/>
    <w:rsid w:val="008E2A0F"/>
    <w:rsid w:val="009350FE"/>
    <w:rsid w:val="00974AD1"/>
    <w:rsid w:val="00991A9B"/>
    <w:rsid w:val="009944B1"/>
    <w:rsid w:val="009A3C4B"/>
    <w:rsid w:val="009A58D9"/>
    <w:rsid w:val="009E3147"/>
    <w:rsid w:val="00A41B92"/>
    <w:rsid w:val="00A91240"/>
    <w:rsid w:val="00AB6B66"/>
    <w:rsid w:val="00AC4724"/>
    <w:rsid w:val="00AC5441"/>
    <w:rsid w:val="00AF539A"/>
    <w:rsid w:val="00B204FC"/>
    <w:rsid w:val="00B46F2D"/>
    <w:rsid w:val="00B5489A"/>
    <w:rsid w:val="00B642EF"/>
    <w:rsid w:val="00BC4B09"/>
    <w:rsid w:val="00BD019F"/>
    <w:rsid w:val="00C04DD7"/>
    <w:rsid w:val="00C22132"/>
    <w:rsid w:val="00C403AE"/>
    <w:rsid w:val="00C4494E"/>
    <w:rsid w:val="00C55B16"/>
    <w:rsid w:val="00C6392D"/>
    <w:rsid w:val="00C67B1E"/>
    <w:rsid w:val="00C75F4E"/>
    <w:rsid w:val="00C81D88"/>
    <w:rsid w:val="00D346CF"/>
    <w:rsid w:val="00D354C7"/>
    <w:rsid w:val="00D40C00"/>
    <w:rsid w:val="00D55953"/>
    <w:rsid w:val="00DA653E"/>
    <w:rsid w:val="00DC0CCD"/>
    <w:rsid w:val="00DC2F3D"/>
    <w:rsid w:val="00DE5244"/>
    <w:rsid w:val="00DF3774"/>
    <w:rsid w:val="00DF5AF3"/>
    <w:rsid w:val="00E24D84"/>
    <w:rsid w:val="00E57521"/>
    <w:rsid w:val="00E64D74"/>
    <w:rsid w:val="00E8082A"/>
    <w:rsid w:val="00E8403D"/>
    <w:rsid w:val="00E87A75"/>
    <w:rsid w:val="00EB2701"/>
    <w:rsid w:val="00ED4F39"/>
    <w:rsid w:val="00EE5AC3"/>
    <w:rsid w:val="00F11BA1"/>
    <w:rsid w:val="00F17970"/>
    <w:rsid w:val="00F3225D"/>
    <w:rsid w:val="00F426D2"/>
    <w:rsid w:val="00F47BDD"/>
    <w:rsid w:val="00F54456"/>
    <w:rsid w:val="00FA4FB7"/>
    <w:rsid w:val="00FB6175"/>
    <w:rsid w:val="00FD4906"/>
    <w:rsid w:val="00FF3B24"/>
    <w:rsid w:val="11EC625E"/>
    <w:rsid w:val="4350040A"/>
    <w:rsid w:val="4E2E5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strokecolor="#739cc3">
      <v:fill angle="90" type="gradient">
        <o:fill v:ext="view" type="gradientUnscaled"/>
      </v:fill>
      <v:stroke color="#739cc3" weight="1.25pt"/>
    </o:shapedefaults>
    <o:shapelayout v:ext="edit">
      <o:idmap v:ext="edit" data="2"/>
    </o:shapelayout>
  </w:shapeDefaults>
  <w:decimalSymbol w:val="."/>
  <w:listSeparator w:val=","/>
  <w14:docId w14:val="54C03B4A"/>
  <w15:docId w15:val="{C45801F7-48C2-42A3-ACDA-D1EFF379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F2D"/>
    <w:pPr>
      <w:widowControl w:val="0"/>
      <w:jc w:val="both"/>
    </w:pPr>
    <w:rPr>
      <w:rFonts w:ascii="Calibri" w:eastAsia="宋体" w:hAnsi="Calibri" w:cs="Times New Roman"/>
      <w:kern w:val="2"/>
      <w:sz w:val="21"/>
      <w:szCs w:val="22"/>
    </w:rPr>
  </w:style>
  <w:style w:type="paragraph" w:styleId="1">
    <w:name w:val="heading 1"/>
    <w:basedOn w:val="a"/>
    <w:next w:val="a"/>
    <w:link w:val="10"/>
    <w:uiPriority w:val="1"/>
    <w:qFormat/>
    <w:rsid w:val="00B46F2D"/>
    <w:pPr>
      <w:autoSpaceDE w:val="0"/>
      <w:autoSpaceDN w:val="0"/>
      <w:ind w:left="860"/>
      <w:jc w:val="left"/>
      <w:outlineLvl w:val="0"/>
    </w:pPr>
    <w:rPr>
      <w:rFonts w:ascii="Microsoft JhengHei" w:eastAsia="Microsoft JhengHei" w:hAnsi="Microsoft JhengHei" w:cs="Microsoft JhengHei"/>
      <w:b/>
      <w:bCs/>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rsid w:val="00B46F2D"/>
    <w:rPr>
      <w:b/>
      <w:bCs/>
    </w:rPr>
  </w:style>
  <w:style w:type="paragraph" w:styleId="a4">
    <w:name w:val="annotation text"/>
    <w:basedOn w:val="a"/>
    <w:link w:val="a6"/>
    <w:semiHidden/>
    <w:unhideWhenUsed/>
    <w:qFormat/>
    <w:rsid w:val="00B46F2D"/>
    <w:pPr>
      <w:jc w:val="left"/>
    </w:pPr>
  </w:style>
  <w:style w:type="paragraph" w:styleId="a7">
    <w:name w:val="Balloon Text"/>
    <w:basedOn w:val="a"/>
    <w:link w:val="a8"/>
    <w:semiHidden/>
    <w:unhideWhenUsed/>
    <w:rsid w:val="00B46F2D"/>
    <w:rPr>
      <w:sz w:val="18"/>
      <w:szCs w:val="18"/>
    </w:rPr>
  </w:style>
  <w:style w:type="paragraph" w:styleId="a9">
    <w:name w:val="footer"/>
    <w:basedOn w:val="a"/>
    <w:link w:val="aa"/>
    <w:uiPriority w:val="99"/>
    <w:unhideWhenUsed/>
    <w:qFormat/>
    <w:rsid w:val="00B46F2D"/>
    <w:pPr>
      <w:tabs>
        <w:tab w:val="center" w:pos="4153"/>
        <w:tab w:val="right" w:pos="8306"/>
      </w:tabs>
      <w:snapToGrid w:val="0"/>
      <w:jc w:val="left"/>
    </w:pPr>
    <w:rPr>
      <w:sz w:val="18"/>
      <w:szCs w:val="18"/>
    </w:rPr>
  </w:style>
  <w:style w:type="paragraph" w:styleId="ab">
    <w:name w:val="header"/>
    <w:basedOn w:val="a"/>
    <w:link w:val="ac"/>
    <w:uiPriority w:val="99"/>
    <w:unhideWhenUsed/>
    <w:qFormat/>
    <w:rsid w:val="00B46F2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semiHidden/>
    <w:unhideWhenUsed/>
    <w:qFormat/>
    <w:rsid w:val="00B46F2D"/>
    <w:rPr>
      <w:sz w:val="21"/>
      <w:szCs w:val="21"/>
    </w:rPr>
  </w:style>
  <w:style w:type="paragraph" w:customStyle="1" w:styleId="11">
    <w:name w:val="列表段落1"/>
    <w:basedOn w:val="a"/>
    <w:uiPriority w:val="34"/>
    <w:qFormat/>
    <w:rsid w:val="00B46F2D"/>
    <w:pPr>
      <w:ind w:firstLineChars="200" w:firstLine="420"/>
    </w:pPr>
  </w:style>
  <w:style w:type="paragraph" w:customStyle="1" w:styleId="Default">
    <w:name w:val="Default"/>
    <w:qFormat/>
    <w:rsid w:val="00B46F2D"/>
    <w:pPr>
      <w:autoSpaceDE w:val="0"/>
      <w:autoSpaceDN w:val="0"/>
      <w:adjustRightInd w:val="0"/>
    </w:pPr>
    <w:rPr>
      <w:rFonts w:ascii="宋体" w:eastAsia="宋体" w:hAnsi="Calibri" w:cs="宋体"/>
      <w:color w:val="000000"/>
      <w:sz w:val="24"/>
      <w:szCs w:val="24"/>
    </w:rPr>
  </w:style>
  <w:style w:type="character" w:customStyle="1" w:styleId="ac">
    <w:name w:val="页眉 字符"/>
    <w:basedOn w:val="a0"/>
    <w:link w:val="ab"/>
    <w:uiPriority w:val="99"/>
    <w:qFormat/>
    <w:rsid w:val="00B46F2D"/>
    <w:rPr>
      <w:sz w:val="18"/>
      <w:szCs w:val="18"/>
    </w:rPr>
  </w:style>
  <w:style w:type="character" w:customStyle="1" w:styleId="aa">
    <w:name w:val="页脚 字符"/>
    <w:basedOn w:val="a0"/>
    <w:link w:val="a9"/>
    <w:uiPriority w:val="99"/>
    <w:qFormat/>
    <w:rsid w:val="00B46F2D"/>
    <w:rPr>
      <w:sz w:val="18"/>
      <w:szCs w:val="18"/>
    </w:rPr>
  </w:style>
  <w:style w:type="character" w:customStyle="1" w:styleId="10">
    <w:name w:val="标题 1 字符"/>
    <w:basedOn w:val="a0"/>
    <w:link w:val="1"/>
    <w:uiPriority w:val="1"/>
    <w:qFormat/>
    <w:rsid w:val="00B46F2D"/>
    <w:rPr>
      <w:rFonts w:ascii="Microsoft JhengHei" w:eastAsia="Microsoft JhengHei" w:hAnsi="Microsoft JhengHei" w:cs="Microsoft JhengHei"/>
      <w:b/>
      <w:bCs/>
      <w:kern w:val="0"/>
      <w:sz w:val="24"/>
      <w:szCs w:val="24"/>
      <w:lang w:val="zh-CN" w:bidi="zh-CN"/>
    </w:rPr>
  </w:style>
  <w:style w:type="character" w:customStyle="1" w:styleId="a8">
    <w:name w:val="批注框文本 字符"/>
    <w:basedOn w:val="a0"/>
    <w:link w:val="a7"/>
    <w:semiHidden/>
    <w:qFormat/>
    <w:rsid w:val="00B46F2D"/>
    <w:rPr>
      <w:rFonts w:ascii="Calibri" w:hAnsi="Calibri"/>
      <w:kern w:val="2"/>
      <w:sz w:val="18"/>
      <w:szCs w:val="18"/>
    </w:rPr>
  </w:style>
  <w:style w:type="character" w:customStyle="1" w:styleId="a6">
    <w:name w:val="批注文字 字符"/>
    <w:basedOn w:val="a0"/>
    <w:link w:val="a4"/>
    <w:semiHidden/>
    <w:rsid w:val="00B46F2D"/>
    <w:rPr>
      <w:rFonts w:ascii="Calibri" w:hAnsi="Calibri"/>
      <w:kern w:val="2"/>
      <w:sz w:val="21"/>
      <w:szCs w:val="22"/>
    </w:rPr>
  </w:style>
  <w:style w:type="character" w:customStyle="1" w:styleId="a5">
    <w:name w:val="批注主题 字符"/>
    <w:basedOn w:val="a6"/>
    <w:link w:val="a3"/>
    <w:semiHidden/>
    <w:qFormat/>
    <w:rsid w:val="00B46F2D"/>
    <w:rPr>
      <w:rFonts w:ascii="Calibri" w:hAnsi="Calibri"/>
      <w:b/>
      <w:bCs/>
      <w:kern w:val="2"/>
      <w:sz w:val="21"/>
      <w:szCs w:val="22"/>
    </w:rPr>
  </w:style>
  <w:style w:type="paragraph" w:customStyle="1" w:styleId="12">
    <w:name w:val="修订1"/>
    <w:hidden/>
    <w:uiPriority w:val="99"/>
    <w:semiHidden/>
    <w:qFormat/>
    <w:rsid w:val="00B46F2D"/>
    <w:rPr>
      <w:rFonts w:ascii="Calibri" w:eastAsia="宋体" w:hAnsi="Calibri" w:cs="Times New Roman"/>
      <w:kern w:val="2"/>
      <w:sz w:val="21"/>
      <w:szCs w:val="22"/>
    </w:rPr>
  </w:style>
  <w:style w:type="paragraph" w:styleId="ae">
    <w:name w:val="Revision"/>
    <w:hidden/>
    <w:uiPriority w:val="99"/>
    <w:semiHidden/>
    <w:rsid w:val="00E24D84"/>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00EB9-5F7A-441C-A371-6835DD8B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2038</Words>
  <Characters>2203</Characters>
  <Application>Microsoft Office Word</Application>
  <DocSecurity>0</DocSecurity>
  <Lines>110</Lines>
  <Paragraphs>96</Paragraphs>
  <ScaleCrop>false</ScaleCrop>
  <Company>微软中国</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证券简称：新华制药	      证券代码：000756	     公告编号：2018-【】</dc:title>
  <dc:creator>张婷婷</dc:creator>
  <cp:lastModifiedBy>建德</cp:lastModifiedBy>
  <cp:revision>91</cp:revision>
  <cp:lastPrinted>2022-01-04T06:07:00Z</cp:lastPrinted>
  <dcterms:created xsi:type="dcterms:W3CDTF">2018-12-08T11:22:00Z</dcterms:created>
  <dcterms:modified xsi:type="dcterms:W3CDTF">2022-01-04T08:01:00Z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