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eastAsia" w:ascii="创艺简标宋" w:hAnsi="仿宋" w:eastAsia="创艺简标宋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eastAsia" w:ascii="创艺简标宋" w:hAnsi="仿宋" w:eastAsia="创艺简标宋"/>
          <w:sz w:val="36"/>
          <w:szCs w:val="36"/>
          <w:lang w:val="en-US" w:eastAsia="zh-CN"/>
        </w:rPr>
      </w:pPr>
      <w:r>
        <w:rPr>
          <w:rFonts w:hint="eastAsia" w:ascii="创艺简标宋" w:hAnsi="仿宋" w:eastAsia="创艺简标宋"/>
          <w:sz w:val="36"/>
          <w:szCs w:val="36"/>
          <w:lang w:val="en-US" w:eastAsia="zh-CN"/>
        </w:rPr>
        <w:t>兖矿集团邹城金通橡胶有限公司</w:t>
      </w:r>
      <w:r>
        <w:rPr>
          <w:rFonts w:hint="eastAsia" w:ascii="创艺简标宋" w:hAnsi="仿宋" w:eastAsia="创艺简标宋"/>
          <w:sz w:val="36"/>
          <w:szCs w:val="36"/>
        </w:rPr>
        <w:t>202</w:t>
      </w:r>
      <w:r>
        <w:rPr>
          <w:rFonts w:hint="eastAsia" w:ascii="创艺简标宋" w:hAnsi="仿宋" w:eastAsia="创艺简标宋"/>
          <w:sz w:val="36"/>
          <w:szCs w:val="36"/>
          <w:lang w:val="en-US" w:eastAsia="zh-CN"/>
        </w:rPr>
        <w:t>0</w:t>
      </w:r>
      <w:r>
        <w:rPr>
          <w:rFonts w:hint="eastAsia" w:ascii="创艺简标宋" w:hAnsi="仿宋" w:eastAsia="创艺简标宋"/>
          <w:sz w:val="36"/>
          <w:szCs w:val="36"/>
        </w:rPr>
        <w:t>年度信息</w:t>
      </w:r>
      <w:r>
        <w:rPr>
          <w:rFonts w:hint="eastAsia" w:ascii="创艺简标宋" w:hAnsi="仿宋" w:eastAsia="创艺简标宋"/>
          <w:sz w:val="36"/>
          <w:szCs w:val="36"/>
          <w:lang w:val="en-US" w:eastAsia="zh-CN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一、公司基本情况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1.公司简介：兖矿集团邹城金通橡胶有限公司成立于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月，国家级高新技术企业，注册资本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660万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元。公司主导产品为高、中、低压橡胶软管及总成、橡胶制品。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2.统一社会信用代码：91370883753505804C。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3.企业名称：兖矿集团邹城金通橡胶有限公司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4.法定代表人：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刘广平。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5.类型：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国有控股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6.成立日期：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2003年8月13日。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7.注册资本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：660万元。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8.核准日期：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2020.05.14。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9.营业期限自：20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03</w:t>
      </w:r>
      <w:r>
        <w:rPr>
          <w:rFonts w:hint="eastAsia"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08</w:t>
      </w:r>
      <w:r>
        <w:rPr>
          <w:rFonts w:hint="eastAsia"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至无固定期限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10.登记机关：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济宁</w:t>
      </w:r>
      <w:r>
        <w:rPr>
          <w:rFonts w:hint="eastAsia" w:ascii="仿宋_GB2312" w:hAnsi="仿宋_GB2312" w:eastAsia="仿宋_GB2312" w:cs="仿宋_GB2312"/>
          <w:sz w:val="32"/>
          <w:szCs w:val="32"/>
        </w:rPr>
        <w:t>市市场监督管理局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11.登记状态：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在营（开业）企业。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12.住所：邹城市西外环路5289号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13.邮政编码：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273500。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14.经营范围：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高、中、低压橡胶软管及总成，橡胶制品的制造及销售、出口；机械、电器制修；劳 保用品、日用化学品、滚筒包胶、皮带机附件、钢材、化工产品（除危险品）的销售；货物进出 口、技术进出口、国家限定公司经营或禁止公司经营的货物或技术除外。（需审批许可经营的除外）。（依法须经批准的项目，经相关部门批准后方可开展经营活动）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二、公司治理及管理架构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公司班子成员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人，正、副职各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人。其中，</w:t>
      </w:r>
      <w:r>
        <w:rPr>
          <w:rFonts w:hint="eastAsia" w:ascii="仿宋_GB2312" w:eastAsia="仿宋_GB2312"/>
          <w:sz w:val="32"/>
          <w:szCs w:val="32"/>
          <w:lang w:eastAsia="zh-CN"/>
        </w:rPr>
        <w:t>刘广平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党总支书记、执行董事、总经理</w:t>
      </w:r>
      <w:r>
        <w:rPr>
          <w:rFonts w:hint="eastAsia" w:ascii="仿宋_GB2312" w:eastAsia="仿宋_GB2312"/>
          <w:sz w:val="32"/>
          <w:szCs w:val="32"/>
        </w:rPr>
        <w:t>；陈宏，副总经理（负责公司安全、生产、技术、质量管理工作）。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2020年以来，共召开总经理办公会议3次。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三、通过产权市场转让企业产权和企业增资等信息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四、年度内发生的重大事项及对企业的影响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五、其他需要公开的信息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5760" w:firstLineChars="18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2021年6月25日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DCHPE+CTBiaoSongSJ">
    <w:altName w:val="宋体"/>
    <w:panose1 w:val="00000000000000000000"/>
    <w:charset w:val="86"/>
    <w:family w:val="decorative"/>
    <w:pitch w:val="default"/>
    <w:sig w:usb0="00000000" w:usb1="0000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632A1"/>
    <w:rsid w:val="000846F5"/>
    <w:rsid w:val="001632A1"/>
    <w:rsid w:val="00185C03"/>
    <w:rsid w:val="0028419F"/>
    <w:rsid w:val="002D765A"/>
    <w:rsid w:val="002E0DF9"/>
    <w:rsid w:val="003C635B"/>
    <w:rsid w:val="003F12DB"/>
    <w:rsid w:val="004607D3"/>
    <w:rsid w:val="004E65BA"/>
    <w:rsid w:val="00502465"/>
    <w:rsid w:val="00744BCA"/>
    <w:rsid w:val="00781146"/>
    <w:rsid w:val="008B3607"/>
    <w:rsid w:val="008B4C53"/>
    <w:rsid w:val="00926031"/>
    <w:rsid w:val="009960DF"/>
    <w:rsid w:val="00BA153A"/>
    <w:rsid w:val="00BB15C1"/>
    <w:rsid w:val="00BD25C9"/>
    <w:rsid w:val="00DE3131"/>
    <w:rsid w:val="00E02F9C"/>
    <w:rsid w:val="00FE4B71"/>
    <w:rsid w:val="014D1F58"/>
    <w:rsid w:val="0F560603"/>
    <w:rsid w:val="1F284D6E"/>
    <w:rsid w:val="33984219"/>
    <w:rsid w:val="37F02328"/>
    <w:rsid w:val="3AFF1DDC"/>
    <w:rsid w:val="46D757F0"/>
    <w:rsid w:val="55C95ED7"/>
    <w:rsid w:val="57913976"/>
    <w:rsid w:val="58111C40"/>
    <w:rsid w:val="6D89163C"/>
    <w:rsid w:val="70F56FC4"/>
    <w:rsid w:val="76C8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CDCHPE+CTBiaoSongSJ" w:hAnsi="CDCHPE+CTBiaoSongSJ" w:eastAsia="CDCHPE+CTBiaoSongSJ" w:cs="Times New Roman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ordWrap w:val="0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268</Characters>
  <Lines>2</Lines>
  <Paragraphs>1</Paragraphs>
  <TotalTime>10</TotalTime>
  <ScaleCrop>false</ScaleCrop>
  <LinksUpToDate>false</LinksUpToDate>
  <CharactersWithSpaces>314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2021-12-30T02:34:00Z</dcterms:created>
  <dc:creator>董事会秘书处</dc:creator>
  <cp:lastModifiedBy>落花流水</cp:lastModifiedBy>
  <dcterms:modified xsi:type="dcterms:W3CDTF">2022-01-20T09:36:02Z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AA75016BE0FF471994E6012548AEE3A1</vt:lpwstr>
  </property>
</Properties>
</file>