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70" w:rsidRDefault="00F87718">
      <w:pPr>
        <w:jc w:val="center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鄂尔多斯市锋威光电有限</w:t>
      </w:r>
      <w:r>
        <w:rPr>
          <w:rFonts w:ascii="创艺简标宋" w:eastAsia="创艺简标宋" w:hAnsi="仿宋" w:hint="eastAsia"/>
          <w:sz w:val="36"/>
          <w:szCs w:val="36"/>
        </w:rPr>
        <w:t>公司</w:t>
      </w:r>
    </w:p>
    <w:p w:rsidR="006B4970" w:rsidRDefault="00F87718">
      <w:pPr>
        <w:ind w:firstLineChars="600" w:firstLine="2160"/>
        <w:rPr>
          <w:rFonts w:ascii="创艺简标宋" w:eastAsia="创艺简标宋" w:hAnsi="仿宋"/>
          <w:sz w:val="36"/>
          <w:szCs w:val="36"/>
        </w:rPr>
      </w:pPr>
      <w:r>
        <w:rPr>
          <w:rFonts w:ascii="创艺简标宋" w:eastAsia="创艺简标宋" w:hAnsi="仿宋" w:hint="eastAsia"/>
          <w:sz w:val="36"/>
          <w:szCs w:val="36"/>
        </w:rPr>
        <w:t>2021</w:t>
      </w:r>
      <w:r>
        <w:rPr>
          <w:rFonts w:ascii="创艺简标宋" w:eastAsia="创艺简标宋" w:hAnsi="仿宋" w:hint="eastAsia"/>
          <w:sz w:val="36"/>
          <w:szCs w:val="36"/>
        </w:rPr>
        <w:t>年度信息公开情况</w:t>
      </w:r>
    </w:p>
    <w:p w:rsidR="006B4970" w:rsidRDefault="006B497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一、公司基本情况</w:t>
      </w:r>
    </w:p>
    <w:p w:rsidR="006B4970" w:rsidRDefault="00F877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公司简介：</w:t>
      </w:r>
    </w:p>
    <w:p w:rsidR="006B4970" w:rsidRDefault="00F877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锋威光电公司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是兖矿能源控股的内蒙古矿业的全资子公司。公司注册资本</w:t>
      </w:r>
      <w:r>
        <w:rPr>
          <w:rFonts w:ascii="仿宋_GB2312" w:eastAsia="仿宋_GB2312" w:hAnsi="仿宋_GB2312" w:cs="仿宋_GB2312" w:hint="eastAsia"/>
          <w:sz w:val="32"/>
          <w:szCs w:val="32"/>
        </w:rPr>
        <w:t>8.3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亿元人民币，主营业务为新能源发电项目的建设和运营。</w:t>
      </w:r>
    </w:p>
    <w:p w:rsidR="006B4970" w:rsidRDefault="00F877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锋威光电公司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年在鄂尔多斯市杭锦旗巴拉贡镇建设投产了</w:t>
      </w:r>
      <w:r>
        <w:rPr>
          <w:rFonts w:ascii="仿宋_GB2312" w:eastAsia="仿宋_GB2312" w:hAnsi="仿宋_GB2312" w:cs="仿宋_GB2312" w:hint="eastAsia"/>
          <w:sz w:val="32"/>
          <w:szCs w:val="32"/>
        </w:rPr>
        <w:t>100MW</w:t>
      </w:r>
      <w:r>
        <w:rPr>
          <w:rFonts w:ascii="仿宋_GB2312" w:eastAsia="仿宋_GB2312" w:hAnsi="仿宋_GB2312" w:cs="仿宋_GB2312" w:hint="eastAsia"/>
          <w:sz w:val="32"/>
          <w:szCs w:val="32"/>
        </w:rPr>
        <w:t>光伏发电项目，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年进入国家第六批光伏补贴名录，年均发电量</w:t>
      </w:r>
      <w:r>
        <w:rPr>
          <w:rFonts w:ascii="仿宋_GB2312" w:eastAsia="仿宋_GB2312" w:hAnsi="仿宋_GB2312" w:cs="仿宋_GB2312" w:hint="eastAsia"/>
          <w:sz w:val="32"/>
          <w:szCs w:val="32"/>
        </w:rPr>
        <w:t>1.65</w:t>
      </w:r>
      <w:r>
        <w:rPr>
          <w:rFonts w:ascii="仿宋_GB2312" w:eastAsia="仿宋_GB2312" w:hAnsi="仿宋_GB2312" w:cs="仿宋_GB2312" w:hint="eastAsia"/>
          <w:sz w:val="32"/>
          <w:szCs w:val="32"/>
        </w:rPr>
        <w:t>亿度，年均实现收入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亿元，年均利润</w:t>
      </w:r>
      <w:r>
        <w:rPr>
          <w:rFonts w:ascii="仿宋_GB2312" w:eastAsia="仿宋_GB2312" w:hAnsi="仿宋_GB2312" w:cs="仿宋_GB2312" w:hint="eastAsia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万元人民币。</w:t>
      </w:r>
    </w:p>
    <w:p w:rsidR="006B4970" w:rsidRDefault="00F8771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锋威光电公司多年来，始终奉行“推动清洁能源发展，建设青山绿水家园”的企业使命，恪守“诚信守法、稳健经营”的经营理念，为实现“新能源行业的领跑者”的企业愿景不断奋斗。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统一社会信用代码：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91150625591954956C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鄂尔多斯市锋威光电有限公司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刘洋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类型：</w:t>
      </w:r>
      <w:r w:rsidRPr="00F87718">
        <w:rPr>
          <w:rFonts w:ascii="仿宋_GB2312" w:eastAsia="仿宋_GB2312" w:hAnsi="仿宋_GB2312" w:cs="仿宋_GB2312" w:hint="eastAsia"/>
          <w:sz w:val="32"/>
          <w:szCs w:val="32"/>
        </w:rPr>
        <w:t>有限责任公司（非自然人投资或控股的法人独资）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成立日期：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注册资本：1.8亿元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（人民币元）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核准日期：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营业期限自：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2032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登记机关：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内蒙古鄂尔</w:t>
      </w:r>
      <w:r>
        <w:rPr>
          <w:rFonts w:ascii="仿宋_GB2312" w:eastAsia="仿宋_GB2312" w:hAnsi="仿宋_GB2312" w:cs="仿宋_GB2312" w:hint="eastAsia"/>
          <w:sz w:val="32"/>
          <w:szCs w:val="32"/>
        </w:rPr>
        <w:t>多斯市</w:t>
      </w:r>
      <w:r>
        <w:rPr>
          <w:rFonts w:ascii="仿宋_GB2312" w:eastAsia="仿宋_GB2312" w:hAnsi="仿宋_GB2312" w:cs="仿宋_GB2312"/>
          <w:sz w:val="32"/>
          <w:szCs w:val="32"/>
        </w:rPr>
        <w:t>杭锦旗市场监督管理局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登记状态：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存续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内蒙古自治区鄂尔多斯市杭锦旗巴拉贡镇巴音恩格尔嘎查磨石沟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邮政编码：</w:t>
      </w:r>
      <w:r>
        <w:rPr>
          <w:rFonts w:ascii="仿宋_GB2312" w:eastAsia="仿宋_GB2312" w:hAnsi="仿宋_GB2312" w:cs="仿宋_GB2312" w:hint="eastAsia"/>
          <w:sz w:val="32"/>
          <w:szCs w:val="32"/>
        </w:rPr>
        <w:t>017423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经营范围：许可经营项目：太阳能、风能发电项目建设及生产运营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一般经营项目：晶体硅、太阳能电池组件、太阳能材料的销售；光伏、风能设备销售；新型建筑材料销售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4970" w:rsidRDefault="00F87718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二、公司治理及管理架构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执行董事兼党支部书记刘洋</w:t>
      </w:r>
      <w:r>
        <w:rPr>
          <w:rFonts w:ascii="仿宋_GB2312" w:eastAsia="仿宋_GB2312" w:hAnsi="仿宋_GB2312" w:cs="仿宋_GB2312" w:hint="eastAsia"/>
          <w:sz w:val="32"/>
          <w:szCs w:val="32"/>
        </w:rPr>
        <w:t>、监事</w:t>
      </w:r>
      <w:r>
        <w:rPr>
          <w:rFonts w:ascii="仿宋_GB2312" w:eastAsia="仿宋_GB2312" w:hAnsi="仿宋_GB2312" w:cs="仿宋_GB2312" w:hint="eastAsia"/>
          <w:sz w:val="32"/>
          <w:szCs w:val="32"/>
        </w:rPr>
        <w:t>李志锋、吕静（内蒙古矿业委派）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高级管理人员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副总监经理兼财务总监孟宪祥，总工程师张守斌。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公司没有总经理，公司通过党政联席会议研究公司工作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通过产权市场转让企业产权和企业增资等信息</w:t>
      </w:r>
    </w:p>
    <w:p w:rsidR="006B4970" w:rsidRDefault="00F8771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6B4970" w:rsidRDefault="00F87718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</w:t>
      </w:r>
      <w:r>
        <w:rPr>
          <w:rFonts w:ascii="黑体" w:eastAsia="黑体" w:hAnsi="黑体" w:cs="仿宋_GB2312" w:hint="eastAsia"/>
          <w:sz w:val="32"/>
          <w:szCs w:val="32"/>
        </w:rPr>
        <w:t>年度内发生的重大事项及对企业的影响</w:t>
      </w:r>
    </w:p>
    <w:p w:rsidR="006B4970" w:rsidRDefault="00F87718" w:rsidP="00F87718">
      <w:pPr>
        <w:spacing w:line="540" w:lineRule="exact"/>
        <w:ind w:leftChars="200" w:left="42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6B4970" w:rsidRDefault="00F87718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</w:t>
      </w:r>
      <w:r>
        <w:rPr>
          <w:rFonts w:ascii="黑体" w:eastAsia="黑体" w:hAnsi="黑体" w:cs="仿宋_GB2312" w:hint="eastAsia"/>
          <w:sz w:val="32"/>
          <w:szCs w:val="32"/>
        </w:rPr>
        <w:t>其他需要公开的信息</w:t>
      </w:r>
    </w:p>
    <w:p w:rsidR="006B4970" w:rsidRDefault="00F87718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6B4970" w:rsidSect="006B4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altName w:val="黑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2A1"/>
    <w:rsid w:val="000846F5"/>
    <w:rsid w:val="001632A1"/>
    <w:rsid w:val="0028419F"/>
    <w:rsid w:val="002D765A"/>
    <w:rsid w:val="002E0DF9"/>
    <w:rsid w:val="003C635B"/>
    <w:rsid w:val="003F12DB"/>
    <w:rsid w:val="004607D3"/>
    <w:rsid w:val="004E65BA"/>
    <w:rsid w:val="00502465"/>
    <w:rsid w:val="006B4970"/>
    <w:rsid w:val="00744BCA"/>
    <w:rsid w:val="00781146"/>
    <w:rsid w:val="008B3607"/>
    <w:rsid w:val="008B4C53"/>
    <w:rsid w:val="00926031"/>
    <w:rsid w:val="009960DF"/>
    <w:rsid w:val="00BA153A"/>
    <w:rsid w:val="00BB15C1"/>
    <w:rsid w:val="00BD25C9"/>
    <w:rsid w:val="00DE3131"/>
    <w:rsid w:val="00E02F9C"/>
    <w:rsid w:val="00F87718"/>
    <w:rsid w:val="00FE4B71"/>
    <w:rsid w:val="0A5064D5"/>
    <w:rsid w:val="63D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B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B4970"/>
    <w:pPr>
      <w:wordWrap w:val="0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B49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4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董事会秘书处</dc:creator>
  <cp:lastModifiedBy>陈光</cp:lastModifiedBy>
  <cp:revision>17</cp:revision>
  <dcterms:created xsi:type="dcterms:W3CDTF">2021-12-30T02:34:00Z</dcterms:created>
  <dcterms:modified xsi:type="dcterms:W3CDTF">2021-12-31T07:56:00Z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CF3149E43D3940719635EEB0FAD6266A</vt:lpwstr>
  </property>
</Properties>
</file>